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4C" w:rsidRDefault="00D7074C" w:rsidP="00D7074C">
      <w:pPr>
        <w:spacing w:line="360" w:lineRule="auto"/>
        <w:jc w:val="center"/>
        <w:outlineLvl w:val="1"/>
        <w:rPr>
          <w:rFonts w:asciiTheme="minorEastAsia" w:eastAsiaTheme="minorEastAsia" w:hAnsiTheme="minorEastAsia" w:hint="eastAsia"/>
          <w:b/>
          <w:sz w:val="28"/>
        </w:rPr>
      </w:pPr>
      <w:r w:rsidRPr="00D7074C">
        <w:rPr>
          <w:rFonts w:asciiTheme="minorEastAsia" w:eastAsiaTheme="minorEastAsia" w:hAnsiTheme="minorEastAsia" w:hint="eastAsia"/>
          <w:b/>
          <w:sz w:val="28"/>
        </w:rPr>
        <w:t>合肥市妇幼保健院呼吸机一批设备采购</w:t>
      </w:r>
    </w:p>
    <w:p w:rsidR="00D7074C" w:rsidRPr="00D7074C" w:rsidRDefault="00D7074C" w:rsidP="00D7074C">
      <w:pPr>
        <w:spacing w:line="360" w:lineRule="auto"/>
        <w:jc w:val="center"/>
        <w:outlineLvl w:val="1"/>
        <w:rPr>
          <w:rFonts w:asciiTheme="minorEastAsia" w:eastAsiaTheme="minorEastAsia" w:hAnsiTheme="minorEastAsia"/>
          <w:b/>
          <w:sz w:val="28"/>
        </w:rPr>
      </w:pPr>
      <w:r>
        <w:rPr>
          <w:rFonts w:asciiTheme="minorEastAsia" w:eastAsiaTheme="minorEastAsia" w:hAnsiTheme="minorEastAsia" w:hint="eastAsia"/>
          <w:b/>
          <w:sz w:val="28"/>
        </w:rPr>
        <w:t>（</w:t>
      </w:r>
      <w:bookmarkStart w:id="0" w:name="_GoBack"/>
      <w:bookmarkEnd w:id="0"/>
      <w:r>
        <w:rPr>
          <w:rFonts w:asciiTheme="minorEastAsia" w:eastAsiaTheme="minorEastAsia" w:hAnsiTheme="minorEastAsia" w:hint="eastAsia"/>
          <w:b/>
          <w:sz w:val="28"/>
        </w:rPr>
        <w:t>仅供参考，具体以谈判文件为准）</w:t>
      </w:r>
    </w:p>
    <w:p w:rsidR="00D7074C" w:rsidRDefault="00D7074C" w:rsidP="00D7074C">
      <w:pPr>
        <w:spacing w:line="360" w:lineRule="auto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前注：</w:t>
      </w:r>
    </w:p>
    <w:p w:rsidR="00D7074C" w:rsidRDefault="00D7074C" w:rsidP="00D7074C">
      <w:pPr>
        <w:spacing w:line="360" w:lineRule="auto"/>
        <w:ind w:firstLineChars="200" w:firstLine="480"/>
        <w:rPr>
          <w:rFonts w:ascii="宋体" w:eastAsia="宋体" w:hAnsi="宋体"/>
          <w:sz w:val="24"/>
          <w:szCs w:val="18"/>
        </w:rPr>
      </w:pPr>
      <w:r>
        <w:rPr>
          <w:rFonts w:asciiTheme="minorEastAsia" w:eastAsiaTheme="minorEastAsia" w:hAnsiTheme="minorEastAsia" w:hint="eastAsia"/>
          <w:sz w:val="24"/>
        </w:rPr>
        <w:t>1.</w:t>
      </w:r>
      <w:r>
        <w:rPr>
          <w:rFonts w:ascii="宋体" w:eastAsia="宋体" w:hAnsi="宋体"/>
          <w:sz w:val="24"/>
          <w:szCs w:val="18"/>
        </w:rPr>
        <w:t>根据《关于规范政府采购进口产品有关工作的通知》及政府采购管理部门的相关规定，下列采购需求中</w:t>
      </w:r>
      <w:r>
        <w:rPr>
          <w:rFonts w:ascii="宋体" w:eastAsia="宋体" w:hAnsi="宋体" w:hint="eastAsia"/>
          <w:sz w:val="24"/>
          <w:szCs w:val="18"/>
        </w:rPr>
        <w:t>标注进口产品的货物均</w:t>
      </w:r>
      <w:r>
        <w:rPr>
          <w:rFonts w:ascii="宋体" w:eastAsia="宋体" w:hAnsi="宋体"/>
          <w:sz w:val="24"/>
          <w:szCs w:val="18"/>
        </w:rPr>
        <w:t>已履行相关论证手续，经核准采购进口</w:t>
      </w:r>
      <w:r>
        <w:rPr>
          <w:rFonts w:ascii="宋体" w:eastAsia="宋体" w:hAnsi="宋体" w:hint="eastAsia"/>
          <w:sz w:val="24"/>
          <w:szCs w:val="18"/>
        </w:rPr>
        <w:t>产品</w:t>
      </w:r>
      <w:r>
        <w:rPr>
          <w:rFonts w:ascii="宋体" w:eastAsia="宋体" w:hAnsi="宋体"/>
          <w:sz w:val="24"/>
          <w:szCs w:val="18"/>
        </w:rPr>
        <w:t>，但不限制满足</w:t>
      </w:r>
      <w:r>
        <w:rPr>
          <w:rFonts w:ascii="宋体" w:eastAsia="宋体" w:hAnsi="宋体" w:hint="eastAsia"/>
          <w:sz w:val="24"/>
          <w:szCs w:val="18"/>
        </w:rPr>
        <w:t>谈判</w:t>
      </w:r>
      <w:r>
        <w:rPr>
          <w:rFonts w:ascii="宋体" w:eastAsia="宋体" w:hAnsi="宋体"/>
          <w:sz w:val="24"/>
          <w:szCs w:val="18"/>
        </w:rPr>
        <w:t>文件要求的国内产品参与竞争</w:t>
      </w:r>
      <w:r>
        <w:rPr>
          <w:rFonts w:ascii="宋体" w:eastAsia="宋体" w:hAnsi="宋体" w:hint="eastAsia"/>
          <w:sz w:val="24"/>
          <w:szCs w:val="18"/>
        </w:rPr>
        <w:t>。未标注进口产品的货物均</w:t>
      </w:r>
      <w:r>
        <w:rPr>
          <w:rFonts w:ascii="宋体" w:eastAsia="宋体" w:hAnsi="宋体"/>
          <w:sz w:val="24"/>
          <w:szCs w:val="18"/>
        </w:rPr>
        <w:t>为拒绝采购进口产品</w:t>
      </w:r>
      <w:r>
        <w:rPr>
          <w:rFonts w:ascii="宋体" w:eastAsia="宋体" w:hAnsi="宋体" w:hint="eastAsia"/>
          <w:sz w:val="24"/>
          <w:szCs w:val="18"/>
        </w:rPr>
        <w:t>。</w:t>
      </w:r>
    </w:p>
    <w:p w:rsidR="00D7074C" w:rsidRDefault="00D7074C" w:rsidP="00D7074C">
      <w:pPr>
        <w:spacing w:line="360" w:lineRule="auto"/>
        <w:ind w:firstLineChars="200" w:firstLine="480"/>
        <w:rPr>
          <w:rFonts w:ascii="宋体" w:eastAsia="宋体" w:hAnsi="宋体"/>
          <w:sz w:val="24"/>
          <w:szCs w:val="18"/>
        </w:rPr>
      </w:pPr>
      <w:r>
        <w:rPr>
          <w:rFonts w:ascii="宋体" w:eastAsia="宋体" w:hAnsi="宋体" w:hint="eastAsia"/>
          <w:sz w:val="24"/>
          <w:szCs w:val="18"/>
        </w:rPr>
        <w:t>2.下列采购需求中：如属于《节能产品政府采购品目清单》中政府强制采购的节能产品，则供应商所投产品须具有市场监管总局公布的《参与实施政府采购节能产品认证机构目录》中的认证机构出具的、处于有效期内的节能产品认证证书。</w:t>
      </w:r>
    </w:p>
    <w:p w:rsidR="00D7074C" w:rsidRPr="00385C1B" w:rsidRDefault="00D7074C" w:rsidP="00D7074C">
      <w:pPr>
        <w:spacing w:line="360" w:lineRule="auto"/>
        <w:ind w:firstLineChars="200" w:firstLine="480"/>
        <w:rPr>
          <w:rFonts w:ascii="宋体" w:eastAsia="宋体" w:hAnsi="宋体"/>
          <w:sz w:val="24"/>
          <w:szCs w:val="18"/>
        </w:rPr>
      </w:pPr>
      <w:r>
        <w:rPr>
          <w:rFonts w:ascii="宋体" w:eastAsia="宋体" w:hAnsi="宋体" w:hint="eastAsia"/>
          <w:sz w:val="24"/>
          <w:szCs w:val="18"/>
        </w:rPr>
        <w:t>3.</w:t>
      </w:r>
      <w:r>
        <w:rPr>
          <w:rFonts w:ascii="宋体" w:eastAsia="宋体" w:hAnsi="宋体"/>
          <w:sz w:val="24"/>
          <w:szCs w:val="18"/>
        </w:rPr>
        <w:t>下列采购需求中：标注▲的产品</w:t>
      </w:r>
      <w:r>
        <w:rPr>
          <w:rFonts w:ascii="宋体" w:eastAsia="宋体" w:hAnsi="宋体" w:hint="eastAsia"/>
          <w:sz w:val="24"/>
          <w:szCs w:val="18"/>
        </w:rPr>
        <w:t>（核心产品）</w:t>
      </w:r>
      <w:r>
        <w:rPr>
          <w:rFonts w:ascii="宋体" w:eastAsia="宋体" w:hAnsi="宋体"/>
          <w:sz w:val="24"/>
          <w:szCs w:val="18"/>
        </w:rPr>
        <w:t>，</w:t>
      </w:r>
      <w:r>
        <w:rPr>
          <w:rFonts w:ascii="宋体" w:eastAsia="宋体" w:hAnsi="宋体" w:hint="eastAsia"/>
          <w:sz w:val="24"/>
          <w:szCs w:val="18"/>
        </w:rPr>
        <w:t>供应商</w:t>
      </w:r>
      <w:r>
        <w:rPr>
          <w:rFonts w:ascii="宋体" w:eastAsia="宋体" w:hAnsi="宋体"/>
          <w:sz w:val="24"/>
          <w:szCs w:val="18"/>
        </w:rPr>
        <w:t>在</w:t>
      </w:r>
      <w:r>
        <w:rPr>
          <w:rFonts w:ascii="宋体" w:eastAsia="宋体" w:hAnsi="宋体" w:hint="eastAsia"/>
          <w:sz w:val="24"/>
          <w:szCs w:val="18"/>
        </w:rPr>
        <w:t>响应</w:t>
      </w:r>
      <w:r>
        <w:rPr>
          <w:rFonts w:ascii="宋体" w:eastAsia="宋体" w:hAnsi="宋体"/>
          <w:sz w:val="24"/>
          <w:szCs w:val="18"/>
        </w:rPr>
        <w:t>文件《主要</w:t>
      </w:r>
      <w:r>
        <w:rPr>
          <w:rFonts w:ascii="宋体" w:eastAsia="宋体" w:hAnsi="宋体" w:hint="eastAsia"/>
          <w:sz w:val="24"/>
          <w:szCs w:val="18"/>
        </w:rPr>
        <w:t>成交标的</w:t>
      </w:r>
      <w:r>
        <w:rPr>
          <w:rFonts w:ascii="宋体" w:eastAsia="宋体" w:hAnsi="宋体"/>
          <w:sz w:val="24"/>
          <w:szCs w:val="18"/>
        </w:rPr>
        <w:t>承诺函》中填写名称、</w:t>
      </w:r>
      <w:r>
        <w:rPr>
          <w:rFonts w:ascii="宋体" w:eastAsia="宋体" w:hAnsi="宋体" w:hint="eastAsia"/>
          <w:sz w:val="24"/>
          <w:szCs w:val="18"/>
        </w:rPr>
        <w:t>品牌、</w:t>
      </w:r>
      <w:r>
        <w:rPr>
          <w:rFonts w:ascii="宋体" w:eastAsia="宋体" w:hAnsi="宋体"/>
          <w:sz w:val="24"/>
          <w:szCs w:val="18"/>
        </w:rPr>
        <w:t>规格、型号、数量、单价等信息</w:t>
      </w:r>
      <w:r>
        <w:rPr>
          <w:rFonts w:ascii="宋体" w:eastAsia="宋体" w:hAnsi="宋体" w:hint="eastAsia"/>
          <w:sz w:val="24"/>
          <w:szCs w:val="18"/>
        </w:rPr>
        <w:t>。</w:t>
      </w:r>
    </w:p>
    <w:p w:rsidR="00D7074C" w:rsidRDefault="00D7074C" w:rsidP="00D7074C">
      <w:pPr>
        <w:spacing w:line="360" w:lineRule="auto"/>
        <w:ind w:firstLine="435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4</w:t>
      </w:r>
      <w:r w:rsidRPr="00DF09A6">
        <w:rPr>
          <w:rFonts w:asciiTheme="minorEastAsia" w:eastAsiaTheme="minorEastAsia" w:hAnsiTheme="minorEastAsia" w:hint="eastAsia"/>
          <w:b/>
          <w:sz w:val="24"/>
          <w:szCs w:val="24"/>
        </w:rPr>
        <w:t>.标注“</w:t>
      </w:r>
      <w:r w:rsidRPr="00DF09A6">
        <w:rPr>
          <w:rFonts w:asciiTheme="minorEastAsia" w:eastAsiaTheme="minorEastAsia" w:hAnsiTheme="minorEastAsia" w:cs="宋体" w:hint="eastAsia"/>
          <w:b/>
          <w:sz w:val="24"/>
          <w:szCs w:val="24"/>
        </w:rPr>
        <w:t>★</w:t>
      </w:r>
      <w:r w:rsidRPr="00DF09A6">
        <w:rPr>
          <w:rFonts w:asciiTheme="minorEastAsia" w:eastAsiaTheme="minorEastAsia" w:hAnsiTheme="minorEastAsia" w:hint="eastAsia"/>
          <w:b/>
          <w:sz w:val="24"/>
          <w:szCs w:val="24"/>
        </w:rPr>
        <w:t>”条款为产品关键性能参数，供应商须完全满足或优于谈判文件要求，否则响应无效。未标注“</w:t>
      </w:r>
      <w:r w:rsidRPr="00DF09A6">
        <w:rPr>
          <w:rFonts w:asciiTheme="minorEastAsia" w:eastAsiaTheme="minorEastAsia" w:hAnsiTheme="minorEastAsia" w:cs="宋体" w:hint="eastAsia"/>
          <w:b/>
          <w:sz w:val="24"/>
          <w:szCs w:val="24"/>
        </w:rPr>
        <w:t>★</w:t>
      </w:r>
      <w:r w:rsidRPr="00DF09A6">
        <w:rPr>
          <w:rFonts w:asciiTheme="minorEastAsia" w:eastAsiaTheme="minorEastAsia" w:hAnsiTheme="minorEastAsia" w:hint="eastAsia"/>
          <w:b/>
          <w:sz w:val="24"/>
          <w:szCs w:val="24"/>
        </w:rPr>
        <w:t>”条款如出现负偏离或未响应的，由谈判小组讨论后酌情评审。</w:t>
      </w:r>
    </w:p>
    <w:p w:rsidR="00D7074C" w:rsidRDefault="00D7074C" w:rsidP="00D7074C">
      <w:pPr>
        <w:spacing w:line="360" w:lineRule="auto"/>
        <w:ind w:firstLine="435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5.</w:t>
      </w:r>
      <w:r w:rsidRPr="003710CF">
        <w:rPr>
          <w:rFonts w:asciiTheme="minorEastAsia" w:eastAsiaTheme="minorEastAsia" w:hAnsiTheme="minorEastAsia" w:hint="eastAsia"/>
          <w:b/>
          <w:sz w:val="24"/>
          <w:szCs w:val="24"/>
        </w:rPr>
        <w:t>所投医疗器械须具有医疗器械注册证，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谈判</w:t>
      </w:r>
      <w:r w:rsidRPr="003710CF">
        <w:rPr>
          <w:rFonts w:asciiTheme="minorEastAsia" w:eastAsiaTheme="minorEastAsia" w:hAnsiTheme="minorEastAsia"/>
          <w:b/>
          <w:sz w:val="24"/>
          <w:szCs w:val="24"/>
        </w:rPr>
        <w:t>文件中须提供完整的证书扫描</w:t>
      </w:r>
      <w:r w:rsidRPr="003710CF">
        <w:rPr>
          <w:rFonts w:asciiTheme="minorEastAsia" w:eastAsiaTheme="minorEastAsia" w:hAnsiTheme="minorEastAsia" w:hint="eastAsia"/>
          <w:b/>
          <w:sz w:val="24"/>
          <w:szCs w:val="24"/>
        </w:rPr>
        <w:t>件，未提供的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响应</w:t>
      </w:r>
      <w:r w:rsidRPr="003710CF">
        <w:rPr>
          <w:rFonts w:asciiTheme="minorEastAsia" w:eastAsiaTheme="minorEastAsia" w:hAnsiTheme="minorEastAsia" w:hint="eastAsia"/>
          <w:b/>
          <w:sz w:val="24"/>
          <w:szCs w:val="24"/>
        </w:rPr>
        <w:t>无效。</w:t>
      </w:r>
    </w:p>
    <w:p w:rsidR="00D7074C" w:rsidRPr="008D6617" w:rsidRDefault="00D7074C" w:rsidP="00D7074C">
      <w:pPr>
        <w:spacing w:line="360" w:lineRule="auto"/>
        <w:ind w:firstLine="437"/>
        <w:rPr>
          <w:rFonts w:ascii="宋体" w:eastAsia="宋体" w:hAnsi="宋体"/>
          <w:sz w:val="24"/>
          <w:szCs w:val="18"/>
        </w:rPr>
      </w:pPr>
    </w:p>
    <w:p w:rsidR="00D7074C" w:rsidRDefault="00D7074C" w:rsidP="00D7074C">
      <w:pPr>
        <w:spacing w:line="360" w:lineRule="auto"/>
        <w:ind w:firstLine="437"/>
        <w:rPr>
          <w:rFonts w:ascii="宋体" w:eastAsia="宋体" w:hAnsi="宋体"/>
          <w:b/>
          <w:sz w:val="24"/>
          <w:szCs w:val="18"/>
        </w:rPr>
      </w:pPr>
      <w:r>
        <w:rPr>
          <w:rFonts w:ascii="宋体" w:eastAsia="宋体" w:hAnsi="宋体" w:hint="eastAsia"/>
          <w:b/>
          <w:sz w:val="24"/>
          <w:szCs w:val="18"/>
        </w:rPr>
        <w:t>一、采购需求前附表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2032"/>
        <w:gridCol w:w="5483"/>
      </w:tblGrid>
      <w:tr w:rsidR="00D7074C" w:rsidTr="006F07EB">
        <w:trPr>
          <w:trHeight w:val="502"/>
          <w:jc w:val="center"/>
        </w:trPr>
        <w:tc>
          <w:tcPr>
            <w:tcW w:w="591" w:type="pct"/>
            <w:vAlign w:val="center"/>
          </w:tcPr>
          <w:p w:rsidR="00D7074C" w:rsidRDefault="00D7074C" w:rsidP="006F07EB">
            <w:pPr>
              <w:pStyle w:val="DL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/>
              <w:spacing w:line="240" w:lineRule="auto"/>
              <w:textAlignment w:val="auto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序号</w:t>
            </w:r>
          </w:p>
        </w:tc>
        <w:tc>
          <w:tcPr>
            <w:tcW w:w="1192" w:type="pct"/>
            <w:vAlign w:val="center"/>
          </w:tcPr>
          <w:p w:rsidR="00D7074C" w:rsidRDefault="00D7074C" w:rsidP="006F07EB">
            <w:pPr>
              <w:pStyle w:val="xl31"/>
              <w:widowControl w:val="0"/>
              <w:spacing w:before="0" w:beforeAutospacing="0" w:after="0" w:afterAutospacing="0" w:line="360" w:lineRule="auto"/>
              <w:rPr>
                <w:rFonts w:ascii="宋体" w:eastAsia="宋体" w:hAnsi="宋体"/>
                <w:bCs w:val="0"/>
                <w:sz w:val="24"/>
              </w:rPr>
            </w:pPr>
            <w:r>
              <w:rPr>
                <w:rFonts w:ascii="宋体" w:eastAsia="宋体" w:hAnsi="宋体" w:hint="eastAsia"/>
                <w:bCs w:val="0"/>
                <w:sz w:val="24"/>
              </w:rPr>
              <w:t>条款名称</w:t>
            </w:r>
          </w:p>
        </w:tc>
        <w:tc>
          <w:tcPr>
            <w:tcW w:w="3217" w:type="pct"/>
            <w:vAlign w:val="center"/>
          </w:tcPr>
          <w:p w:rsidR="00D7074C" w:rsidRDefault="00D7074C" w:rsidP="006F07EB">
            <w:pPr>
              <w:pStyle w:val="xl31"/>
              <w:widowControl w:val="0"/>
              <w:spacing w:before="0" w:beforeAutospacing="0" w:after="0" w:afterAutospacing="0" w:line="360" w:lineRule="auto"/>
              <w:rPr>
                <w:rFonts w:ascii="宋体" w:eastAsia="宋体" w:hAnsi="宋体"/>
                <w:bCs w:val="0"/>
                <w:sz w:val="24"/>
              </w:rPr>
            </w:pPr>
            <w:r>
              <w:rPr>
                <w:rFonts w:ascii="宋体" w:eastAsia="宋体" w:hAnsi="宋体" w:hint="eastAsia"/>
                <w:bCs w:val="0"/>
                <w:sz w:val="24"/>
              </w:rPr>
              <w:t>内容、说明与要求</w:t>
            </w:r>
          </w:p>
        </w:tc>
      </w:tr>
      <w:tr w:rsidR="00D7074C" w:rsidTr="006F07EB">
        <w:trPr>
          <w:trHeight w:val="502"/>
          <w:jc w:val="center"/>
        </w:trPr>
        <w:tc>
          <w:tcPr>
            <w:tcW w:w="591" w:type="pct"/>
            <w:vAlign w:val="center"/>
          </w:tcPr>
          <w:p w:rsidR="00D7074C" w:rsidRDefault="00D7074C" w:rsidP="006F07EB">
            <w:pPr>
              <w:pStyle w:val="DL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/>
              <w:spacing w:line="240" w:lineRule="auto"/>
              <w:textAlignment w:val="auto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1</w:t>
            </w:r>
          </w:p>
        </w:tc>
        <w:tc>
          <w:tcPr>
            <w:tcW w:w="1192" w:type="pct"/>
            <w:vAlign w:val="center"/>
          </w:tcPr>
          <w:p w:rsidR="00D7074C" w:rsidRDefault="00D7074C" w:rsidP="006F07EB">
            <w:pPr>
              <w:pStyle w:val="xl31"/>
              <w:widowControl w:val="0"/>
              <w:spacing w:before="0" w:beforeAutospacing="0" w:after="0" w:afterAutospacing="0" w:line="360" w:lineRule="auto"/>
              <w:rPr>
                <w:rFonts w:ascii="宋体" w:eastAsia="宋体" w:hAnsi="宋体"/>
                <w:b w:val="0"/>
                <w:sz w:val="24"/>
              </w:rPr>
            </w:pPr>
            <w:r>
              <w:rPr>
                <w:rFonts w:ascii="宋体" w:eastAsia="宋体" w:hAnsi="宋体" w:hint="eastAsia"/>
                <w:b w:val="0"/>
                <w:sz w:val="24"/>
              </w:rPr>
              <w:t>付款方式</w:t>
            </w:r>
          </w:p>
        </w:tc>
        <w:tc>
          <w:tcPr>
            <w:tcW w:w="3217" w:type="pct"/>
            <w:vAlign w:val="center"/>
          </w:tcPr>
          <w:p w:rsidR="00D7074C" w:rsidRDefault="00D7074C" w:rsidP="006F07EB">
            <w:pPr>
              <w:pStyle w:val="xl31"/>
              <w:widowControl w:val="0"/>
              <w:spacing w:before="0" w:beforeAutospacing="0" w:after="0" w:afterAutospacing="0" w:line="360" w:lineRule="auto"/>
              <w:jc w:val="both"/>
              <w:rPr>
                <w:rFonts w:ascii="宋体" w:eastAsia="宋体" w:hAnsi="宋体"/>
                <w:b w:val="0"/>
                <w:sz w:val="24"/>
                <w:u w:val="single"/>
              </w:rPr>
            </w:pPr>
            <w:r w:rsidRPr="00ED3513">
              <w:rPr>
                <w:rFonts w:ascii="宋体" w:eastAsia="宋体" w:hAnsi="宋体" w:hint="eastAsia"/>
                <w:b w:val="0"/>
                <w:sz w:val="24"/>
                <w:u w:val="single"/>
              </w:rPr>
              <w:t>供货安装并验收合格后</w:t>
            </w:r>
            <w:r w:rsidRPr="00ED3513">
              <w:rPr>
                <w:rFonts w:ascii="宋体" w:eastAsia="宋体" w:hAnsi="宋体"/>
                <w:b w:val="0"/>
                <w:sz w:val="24"/>
                <w:u w:val="single"/>
              </w:rPr>
              <w:t>30个工作日内支付合同金额的50%，供货安装并验收合格一年后支付合同金额的40%，余款待免费质保期满后一次性无息付清。</w:t>
            </w:r>
          </w:p>
        </w:tc>
      </w:tr>
      <w:tr w:rsidR="00D7074C" w:rsidTr="006F07EB">
        <w:trPr>
          <w:trHeight w:val="502"/>
          <w:jc w:val="center"/>
        </w:trPr>
        <w:tc>
          <w:tcPr>
            <w:tcW w:w="591" w:type="pct"/>
            <w:vAlign w:val="center"/>
          </w:tcPr>
          <w:p w:rsidR="00D7074C" w:rsidRDefault="00D7074C" w:rsidP="006F07EB">
            <w:pPr>
              <w:pStyle w:val="DL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/>
              <w:spacing w:line="240" w:lineRule="auto"/>
              <w:textAlignment w:val="auto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2</w:t>
            </w:r>
          </w:p>
        </w:tc>
        <w:tc>
          <w:tcPr>
            <w:tcW w:w="1192" w:type="pct"/>
            <w:vAlign w:val="center"/>
          </w:tcPr>
          <w:p w:rsidR="00D7074C" w:rsidRDefault="00D7074C" w:rsidP="006F07EB">
            <w:pPr>
              <w:pStyle w:val="xl31"/>
              <w:widowControl w:val="0"/>
              <w:spacing w:before="0" w:beforeAutospacing="0" w:after="0" w:afterAutospacing="0" w:line="360" w:lineRule="auto"/>
              <w:rPr>
                <w:rFonts w:ascii="宋体" w:eastAsia="宋体" w:hAnsi="宋体"/>
                <w:b w:val="0"/>
                <w:sz w:val="24"/>
              </w:rPr>
            </w:pPr>
            <w:r>
              <w:rPr>
                <w:rFonts w:ascii="宋体" w:eastAsia="宋体" w:hAnsi="宋体" w:hint="eastAsia"/>
                <w:b w:val="0"/>
                <w:sz w:val="24"/>
              </w:rPr>
              <w:t>供货及安装地点</w:t>
            </w:r>
          </w:p>
        </w:tc>
        <w:tc>
          <w:tcPr>
            <w:tcW w:w="3217" w:type="pct"/>
            <w:vAlign w:val="center"/>
          </w:tcPr>
          <w:p w:rsidR="00D7074C" w:rsidRDefault="00D7074C" w:rsidP="006F07EB">
            <w:pPr>
              <w:pStyle w:val="xl31"/>
              <w:widowControl w:val="0"/>
              <w:spacing w:before="0" w:beforeAutospacing="0" w:after="0" w:afterAutospacing="0" w:line="360" w:lineRule="auto"/>
              <w:jc w:val="both"/>
              <w:rPr>
                <w:rFonts w:ascii="宋体" w:eastAsia="宋体" w:hAnsi="宋体"/>
                <w:b w:val="0"/>
                <w:sz w:val="24"/>
              </w:rPr>
            </w:pPr>
            <w:r w:rsidRPr="00ED3513">
              <w:rPr>
                <w:rFonts w:ascii="宋体" w:eastAsia="宋体" w:hAnsi="宋体" w:hint="eastAsia"/>
                <w:b w:val="0"/>
                <w:sz w:val="24"/>
                <w:u w:val="single"/>
              </w:rPr>
              <w:t>合肥市妇幼保健院，采购人指定地点</w:t>
            </w:r>
          </w:p>
        </w:tc>
      </w:tr>
      <w:tr w:rsidR="00D7074C" w:rsidTr="006F07EB">
        <w:trPr>
          <w:trHeight w:val="502"/>
          <w:jc w:val="center"/>
        </w:trPr>
        <w:tc>
          <w:tcPr>
            <w:tcW w:w="591" w:type="pct"/>
            <w:vAlign w:val="center"/>
          </w:tcPr>
          <w:p w:rsidR="00D7074C" w:rsidRDefault="00D7074C" w:rsidP="006F07EB">
            <w:pPr>
              <w:pStyle w:val="DL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/>
              <w:spacing w:line="240" w:lineRule="auto"/>
              <w:textAlignment w:val="auto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3</w:t>
            </w:r>
          </w:p>
        </w:tc>
        <w:tc>
          <w:tcPr>
            <w:tcW w:w="1192" w:type="pct"/>
            <w:vAlign w:val="center"/>
          </w:tcPr>
          <w:p w:rsidR="00D7074C" w:rsidRDefault="00D7074C" w:rsidP="006F07EB">
            <w:pPr>
              <w:pStyle w:val="xl31"/>
              <w:widowControl w:val="0"/>
              <w:spacing w:before="0" w:beforeAutospacing="0" w:after="0" w:afterAutospacing="0" w:line="360" w:lineRule="auto"/>
              <w:rPr>
                <w:rFonts w:ascii="宋体" w:eastAsia="宋体" w:hAnsi="宋体"/>
                <w:b w:val="0"/>
                <w:sz w:val="24"/>
              </w:rPr>
            </w:pPr>
            <w:r>
              <w:rPr>
                <w:rFonts w:ascii="宋体" w:eastAsia="宋体" w:hAnsi="宋体" w:hint="eastAsia"/>
                <w:b w:val="0"/>
                <w:sz w:val="24"/>
              </w:rPr>
              <w:t>供货及安装期限</w:t>
            </w:r>
          </w:p>
        </w:tc>
        <w:tc>
          <w:tcPr>
            <w:tcW w:w="3217" w:type="pct"/>
            <w:vAlign w:val="center"/>
          </w:tcPr>
          <w:p w:rsidR="00D7074C" w:rsidRDefault="00D7074C" w:rsidP="006F07EB">
            <w:pPr>
              <w:pStyle w:val="xl31"/>
              <w:widowControl w:val="0"/>
              <w:spacing w:before="0" w:beforeAutospacing="0" w:after="0" w:afterAutospacing="0" w:line="360" w:lineRule="auto"/>
              <w:jc w:val="both"/>
              <w:rPr>
                <w:rFonts w:ascii="宋体" w:eastAsia="宋体" w:hAnsi="宋体"/>
                <w:b w:val="0"/>
                <w:sz w:val="24"/>
              </w:rPr>
            </w:pPr>
            <w:r w:rsidRPr="00ED3513">
              <w:rPr>
                <w:rFonts w:ascii="宋体" w:eastAsia="宋体" w:hAnsi="宋体" w:hint="eastAsia"/>
                <w:b w:val="0"/>
                <w:sz w:val="24"/>
              </w:rPr>
              <w:t>合同签订后两个月内</w:t>
            </w:r>
          </w:p>
        </w:tc>
      </w:tr>
      <w:tr w:rsidR="00D7074C" w:rsidTr="006F07EB">
        <w:trPr>
          <w:trHeight w:val="502"/>
          <w:jc w:val="center"/>
        </w:trPr>
        <w:tc>
          <w:tcPr>
            <w:tcW w:w="591" w:type="pct"/>
            <w:vAlign w:val="center"/>
          </w:tcPr>
          <w:p w:rsidR="00D7074C" w:rsidRDefault="00D7074C" w:rsidP="006F07EB">
            <w:pPr>
              <w:pStyle w:val="DL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/>
              <w:spacing w:line="240" w:lineRule="auto"/>
              <w:textAlignment w:val="auto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4</w:t>
            </w:r>
          </w:p>
        </w:tc>
        <w:tc>
          <w:tcPr>
            <w:tcW w:w="1192" w:type="pct"/>
            <w:vAlign w:val="center"/>
          </w:tcPr>
          <w:p w:rsidR="00D7074C" w:rsidRDefault="00D7074C" w:rsidP="006F07EB">
            <w:pPr>
              <w:pStyle w:val="xl31"/>
              <w:widowControl w:val="0"/>
              <w:spacing w:before="0" w:beforeAutospacing="0" w:after="0" w:afterAutospacing="0" w:line="360" w:lineRule="auto"/>
              <w:rPr>
                <w:rFonts w:ascii="宋体" w:eastAsia="宋体" w:hAnsi="宋体"/>
                <w:b w:val="0"/>
                <w:sz w:val="24"/>
              </w:rPr>
            </w:pPr>
            <w:r>
              <w:rPr>
                <w:rFonts w:ascii="宋体" w:eastAsia="宋体" w:hAnsi="宋体" w:hint="eastAsia"/>
                <w:b w:val="0"/>
                <w:sz w:val="24"/>
              </w:rPr>
              <w:t>免费质保期</w:t>
            </w:r>
          </w:p>
        </w:tc>
        <w:tc>
          <w:tcPr>
            <w:tcW w:w="3217" w:type="pct"/>
            <w:vAlign w:val="center"/>
          </w:tcPr>
          <w:p w:rsidR="00D7074C" w:rsidRDefault="00D7074C" w:rsidP="006F07EB">
            <w:pPr>
              <w:pStyle w:val="xl31"/>
              <w:widowControl w:val="0"/>
              <w:spacing w:before="0" w:beforeAutospacing="0" w:after="0" w:afterAutospacing="0" w:line="360" w:lineRule="auto"/>
              <w:jc w:val="both"/>
              <w:rPr>
                <w:rFonts w:ascii="宋体" w:eastAsia="宋体" w:hAnsi="宋体"/>
                <w:b w:val="0"/>
                <w:sz w:val="24"/>
              </w:rPr>
            </w:pPr>
            <w:r>
              <w:rPr>
                <w:rFonts w:ascii="宋体" w:eastAsia="宋体" w:hAnsi="宋体" w:hint="eastAsia"/>
                <w:b w:val="0"/>
                <w:sz w:val="24"/>
              </w:rPr>
              <w:t>验收合格之日起</w:t>
            </w:r>
            <w:r w:rsidRPr="00ED3513">
              <w:rPr>
                <w:rFonts w:ascii="宋体" w:eastAsia="宋体" w:hAnsi="宋体"/>
                <w:b w:val="0"/>
                <w:sz w:val="24"/>
                <w:u w:val="single"/>
              </w:rPr>
              <w:t>2年</w:t>
            </w:r>
          </w:p>
        </w:tc>
      </w:tr>
    </w:tbl>
    <w:p w:rsidR="00D7074C" w:rsidRDefault="00D7074C" w:rsidP="00D7074C">
      <w:pPr>
        <w:spacing w:line="360" w:lineRule="auto"/>
        <w:ind w:firstLine="437"/>
        <w:rPr>
          <w:rFonts w:ascii="宋体" w:eastAsia="宋体" w:hAnsi="宋体"/>
          <w:b/>
          <w:bCs/>
          <w:sz w:val="24"/>
          <w:szCs w:val="18"/>
        </w:rPr>
      </w:pPr>
      <w:r>
        <w:rPr>
          <w:rFonts w:ascii="宋体" w:eastAsia="宋体" w:hAnsi="宋体" w:hint="eastAsia"/>
          <w:b/>
          <w:bCs/>
          <w:sz w:val="24"/>
          <w:szCs w:val="18"/>
        </w:rPr>
        <w:t>二、货物需求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3426"/>
        <w:gridCol w:w="1841"/>
        <w:gridCol w:w="1277"/>
        <w:gridCol w:w="1467"/>
      </w:tblGrid>
      <w:tr w:rsidR="00D7074C" w:rsidRPr="00E06F84" w:rsidTr="006F07EB">
        <w:trPr>
          <w:trHeight w:val="502"/>
          <w:jc w:val="center"/>
        </w:trPr>
        <w:tc>
          <w:tcPr>
            <w:tcW w:w="300" w:type="pct"/>
            <w:vAlign w:val="center"/>
          </w:tcPr>
          <w:p w:rsidR="00D7074C" w:rsidRPr="00E06F84" w:rsidRDefault="00D7074C" w:rsidP="006F07EB">
            <w:pPr>
              <w:pStyle w:val="DL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b/>
                <w:szCs w:val="24"/>
              </w:rPr>
            </w:pPr>
            <w:r w:rsidRPr="00E06F84">
              <w:rPr>
                <w:rFonts w:asciiTheme="minorEastAsia" w:eastAsiaTheme="minorEastAsia" w:hAnsiTheme="minorEastAsia" w:hint="eastAsia"/>
                <w:b/>
                <w:szCs w:val="24"/>
              </w:rPr>
              <w:lastRenderedPageBreak/>
              <w:t>序号</w:t>
            </w:r>
          </w:p>
        </w:tc>
        <w:tc>
          <w:tcPr>
            <w:tcW w:w="2010" w:type="pct"/>
            <w:vAlign w:val="center"/>
          </w:tcPr>
          <w:p w:rsidR="00D7074C" w:rsidRPr="00E06F84" w:rsidRDefault="00D7074C" w:rsidP="006F07EB">
            <w:pPr>
              <w:pStyle w:val="xl31"/>
              <w:widowControl w:val="0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bCs w:val="0"/>
                <w:sz w:val="24"/>
                <w:szCs w:val="24"/>
              </w:rPr>
            </w:pPr>
            <w:r w:rsidRPr="00E06F84">
              <w:rPr>
                <w:rFonts w:asciiTheme="minorEastAsia" w:eastAsiaTheme="minorEastAsia" w:hAnsiTheme="minorEastAsia" w:hint="eastAsia"/>
                <w:bCs w:val="0"/>
                <w:sz w:val="24"/>
                <w:szCs w:val="24"/>
              </w:rPr>
              <w:t>货物名称</w:t>
            </w:r>
          </w:p>
        </w:tc>
        <w:tc>
          <w:tcPr>
            <w:tcW w:w="1080" w:type="pct"/>
            <w:vAlign w:val="center"/>
          </w:tcPr>
          <w:p w:rsidR="00D7074C" w:rsidRPr="00E06F84" w:rsidRDefault="00D7074C" w:rsidP="006F07EB">
            <w:pPr>
              <w:pStyle w:val="xl31"/>
              <w:widowControl w:val="0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bCs w:val="0"/>
                <w:sz w:val="24"/>
                <w:szCs w:val="24"/>
              </w:rPr>
            </w:pPr>
            <w:r w:rsidRPr="00E06F84">
              <w:rPr>
                <w:rFonts w:asciiTheme="minorEastAsia" w:eastAsiaTheme="minorEastAsia" w:hAnsiTheme="minorEastAsia" w:hint="eastAsia"/>
                <w:bCs w:val="0"/>
                <w:sz w:val="24"/>
                <w:szCs w:val="24"/>
              </w:rPr>
              <w:t>数量</w:t>
            </w:r>
            <w:r>
              <w:rPr>
                <w:rFonts w:asciiTheme="minorEastAsia" w:eastAsiaTheme="minorEastAsia" w:hAnsiTheme="minorEastAsia" w:hint="eastAsia"/>
                <w:bCs w:val="0"/>
                <w:sz w:val="24"/>
                <w:szCs w:val="24"/>
              </w:rPr>
              <w:t>（台/套）</w:t>
            </w:r>
          </w:p>
        </w:tc>
        <w:tc>
          <w:tcPr>
            <w:tcW w:w="749" w:type="pct"/>
          </w:tcPr>
          <w:p w:rsidR="00D7074C" w:rsidRPr="00E06F84" w:rsidRDefault="00D7074C" w:rsidP="006F07EB">
            <w:pPr>
              <w:pStyle w:val="xl31"/>
              <w:widowControl w:val="0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bCs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 w:val="0"/>
                <w:sz w:val="24"/>
                <w:szCs w:val="24"/>
              </w:rPr>
              <w:t>所属行业</w:t>
            </w:r>
          </w:p>
        </w:tc>
        <w:tc>
          <w:tcPr>
            <w:tcW w:w="861" w:type="pct"/>
            <w:vAlign w:val="center"/>
          </w:tcPr>
          <w:p w:rsidR="00D7074C" w:rsidRPr="00E06F84" w:rsidRDefault="00D7074C" w:rsidP="006F07EB">
            <w:pPr>
              <w:pStyle w:val="xl31"/>
              <w:widowControl w:val="0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bCs w:val="0"/>
                <w:sz w:val="24"/>
                <w:szCs w:val="24"/>
              </w:rPr>
            </w:pPr>
            <w:r w:rsidRPr="00E06F84">
              <w:rPr>
                <w:rFonts w:asciiTheme="minorEastAsia" w:eastAsiaTheme="minorEastAsia" w:hAnsiTheme="minorEastAsia" w:hint="eastAsia"/>
                <w:bCs w:val="0"/>
                <w:sz w:val="24"/>
                <w:szCs w:val="24"/>
              </w:rPr>
              <w:t>备注</w:t>
            </w:r>
          </w:p>
        </w:tc>
      </w:tr>
      <w:tr w:rsidR="00D7074C" w:rsidRPr="00E06F84" w:rsidTr="006F07EB">
        <w:trPr>
          <w:trHeight w:val="502"/>
          <w:jc w:val="center"/>
        </w:trPr>
        <w:tc>
          <w:tcPr>
            <w:tcW w:w="300" w:type="pct"/>
            <w:vAlign w:val="center"/>
          </w:tcPr>
          <w:p w:rsidR="00D7074C" w:rsidRPr="00E06F84" w:rsidRDefault="00D7074C" w:rsidP="006F07EB">
            <w:pPr>
              <w:pStyle w:val="DL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E06F84">
              <w:rPr>
                <w:rFonts w:asciiTheme="minorEastAsia" w:eastAsiaTheme="minorEastAsia" w:hAnsiTheme="minorEastAsia" w:hint="eastAsia"/>
                <w:bCs/>
                <w:szCs w:val="24"/>
              </w:rPr>
              <w:t>1</w:t>
            </w:r>
          </w:p>
        </w:tc>
        <w:tc>
          <w:tcPr>
            <w:tcW w:w="2010" w:type="pct"/>
            <w:vAlign w:val="center"/>
          </w:tcPr>
          <w:p w:rsidR="00D7074C" w:rsidRPr="00763F7B" w:rsidRDefault="00D7074C" w:rsidP="006F07EB">
            <w:pPr>
              <w:pStyle w:val="xl31"/>
              <w:widowControl w:val="0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  <w:r w:rsidRPr="00763F7B"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  <w:t>医用冷藏</w:t>
            </w:r>
            <w:r w:rsidRPr="00763F7B"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>冰</w:t>
            </w:r>
            <w:r w:rsidRPr="00763F7B"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  <w:t>箱</w:t>
            </w:r>
          </w:p>
        </w:tc>
        <w:tc>
          <w:tcPr>
            <w:tcW w:w="1080" w:type="pct"/>
            <w:vAlign w:val="center"/>
          </w:tcPr>
          <w:p w:rsidR="00D7074C" w:rsidRDefault="00D7074C" w:rsidP="006F07EB">
            <w:pPr>
              <w:pStyle w:val="xl31"/>
              <w:widowControl w:val="0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>1</w:t>
            </w:r>
          </w:p>
        </w:tc>
        <w:tc>
          <w:tcPr>
            <w:tcW w:w="749" w:type="pct"/>
          </w:tcPr>
          <w:p w:rsidR="00D7074C" w:rsidRDefault="00D7074C" w:rsidP="006F07EB">
            <w:pPr>
              <w:pStyle w:val="xl31"/>
              <w:widowControl w:val="0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>工业</w:t>
            </w:r>
          </w:p>
        </w:tc>
        <w:tc>
          <w:tcPr>
            <w:tcW w:w="861" w:type="pct"/>
            <w:vAlign w:val="center"/>
          </w:tcPr>
          <w:p w:rsidR="00D7074C" w:rsidRDefault="00D7074C" w:rsidP="006F07EB">
            <w:pPr>
              <w:pStyle w:val="xl31"/>
              <w:widowControl w:val="0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>国产</w:t>
            </w:r>
          </w:p>
        </w:tc>
      </w:tr>
      <w:tr w:rsidR="00D7074C" w:rsidRPr="00E06F84" w:rsidTr="006F07EB">
        <w:trPr>
          <w:trHeight w:val="502"/>
          <w:jc w:val="center"/>
        </w:trPr>
        <w:tc>
          <w:tcPr>
            <w:tcW w:w="300" w:type="pct"/>
            <w:vAlign w:val="center"/>
          </w:tcPr>
          <w:p w:rsidR="00D7074C" w:rsidRPr="00E06F84" w:rsidRDefault="00D7074C" w:rsidP="006F07EB">
            <w:pPr>
              <w:pStyle w:val="DL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bCs/>
                <w:szCs w:val="24"/>
              </w:rPr>
            </w:pPr>
            <w:r w:rsidRPr="00E06F84">
              <w:rPr>
                <w:rFonts w:asciiTheme="minorEastAsia" w:eastAsiaTheme="minorEastAsia" w:hAnsiTheme="minorEastAsia" w:hint="eastAsia"/>
                <w:bCs/>
                <w:szCs w:val="24"/>
              </w:rPr>
              <w:t>2</w:t>
            </w:r>
          </w:p>
        </w:tc>
        <w:tc>
          <w:tcPr>
            <w:tcW w:w="2010" w:type="pct"/>
            <w:vAlign w:val="center"/>
          </w:tcPr>
          <w:p w:rsidR="00D7074C" w:rsidRPr="00763F7B" w:rsidRDefault="00D7074C" w:rsidP="006F07EB">
            <w:pPr>
              <w:pStyle w:val="xl31"/>
              <w:widowControl w:val="0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  <w:r w:rsidRPr="00763F7B"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>医用冰箱</w:t>
            </w:r>
          </w:p>
        </w:tc>
        <w:tc>
          <w:tcPr>
            <w:tcW w:w="1080" w:type="pct"/>
            <w:vAlign w:val="center"/>
          </w:tcPr>
          <w:p w:rsidR="00D7074C" w:rsidRDefault="00D7074C" w:rsidP="006F07EB">
            <w:pPr>
              <w:pStyle w:val="xl31"/>
              <w:widowControl w:val="0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>1</w:t>
            </w:r>
          </w:p>
        </w:tc>
        <w:tc>
          <w:tcPr>
            <w:tcW w:w="749" w:type="pct"/>
          </w:tcPr>
          <w:p w:rsidR="00D7074C" w:rsidRDefault="00D7074C" w:rsidP="006F07EB">
            <w:pPr>
              <w:pStyle w:val="xl31"/>
              <w:widowControl w:val="0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>工业</w:t>
            </w:r>
          </w:p>
        </w:tc>
        <w:tc>
          <w:tcPr>
            <w:tcW w:w="861" w:type="pct"/>
            <w:vAlign w:val="center"/>
          </w:tcPr>
          <w:p w:rsidR="00D7074C" w:rsidRDefault="00D7074C" w:rsidP="006F07EB">
            <w:pPr>
              <w:pStyle w:val="xl31"/>
              <w:widowControl w:val="0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>国产</w:t>
            </w:r>
          </w:p>
        </w:tc>
      </w:tr>
      <w:tr w:rsidR="00D7074C" w:rsidRPr="00E06F84" w:rsidTr="006F07EB">
        <w:trPr>
          <w:trHeight w:val="502"/>
          <w:jc w:val="center"/>
        </w:trPr>
        <w:tc>
          <w:tcPr>
            <w:tcW w:w="300" w:type="pct"/>
            <w:vAlign w:val="center"/>
          </w:tcPr>
          <w:p w:rsidR="00D7074C" w:rsidRPr="00E06F84" w:rsidRDefault="00D7074C" w:rsidP="006F07EB">
            <w:pPr>
              <w:pStyle w:val="DL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bCs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4"/>
              </w:rPr>
              <w:t>3</w:t>
            </w:r>
          </w:p>
        </w:tc>
        <w:tc>
          <w:tcPr>
            <w:tcW w:w="2010" w:type="pct"/>
            <w:vAlign w:val="center"/>
          </w:tcPr>
          <w:p w:rsidR="00D7074C" w:rsidRPr="00763F7B" w:rsidRDefault="00D7074C" w:rsidP="006F07EB">
            <w:pPr>
              <w:pStyle w:val="xl31"/>
              <w:widowControl w:val="0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  <w:r w:rsidRPr="00763F7B">
              <w:rPr>
                <w:rFonts w:ascii="宋体" w:eastAsia="宋体" w:hAnsi="宋体"/>
                <w:sz w:val="24"/>
                <w:szCs w:val="18"/>
              </w:rPr>
              <w:t>▲</w:t>
            </w:r>
            <w:r w:rsidRPr="00763F7B"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>呼吸机</w:t>
            </w:r>
          </w:p>
        </w:tc>
        <w:tc>
          <w:tcPr>
            <w:tcW w:w="1080" w:type="pct"/>
            <w:vAlign w:val="center"/>
          </w:tcPr>
          <w:p w:rsidR="00D7074C" w:rsidRDefault="00D7074C" w:rsidP="006F07EB">
            <w:pPr>
              <w:pStyle w:val="xl31"/>
              <w:widowControl w:val="0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  <w:r w:rsidRPr="00CB77EB"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>3</w:t>
            </w:r>
          </w:p>
        </w:tc>
        <w:tc>
          <w:tcPr>
            <w:tcW w:w="749" w:type="pct"/>
          </w:tcPr>
          <w:p w:rsidR="00D7074C" w:rsidRDefault="00D7074C" w:rsidP="006F07EB">
            <w:pPr>
              <w:pStyle w:val="xl31"/>
              <w:widowControl w:val="0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>工业</w:t>
            </w:r>
          </w:p>
        </w:tc>
        <w:tc>
          <w:tcPr>
            <w:tcW w:w="861" w:type="pct"/>
            <w:vAlign w:val="center"/>
          </w:tcPr>
          <w:p w:rsidR="00D7074C" w:rsidRDefault="00D7074C" w:rsidP="006F07EB">
            <w:pPr>
              <w:pStyle w:val="xl31"/>
              <w:widowControl w:val="0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>进口</w:t>
            </w:r>
          </w:p>
        </w:tc>
      </w:tr>
      <w:tr w:rsidR="00D7074C" w:rsidRPr="00E06F84" w:rsidTr="006F07EB">
        <w:trPr>
          <w:trHeight w:val="502"/>
          <w:jc w:val="center"/>
        </w:trPr>
        <w:tc>
          <w:tcPr>
            <w:tcW w:w="300" w:type="pct"/>
            <w:vAlign w:val="center"/>
          </w:tcPr>
          <w:p w:rsidR="00D7074C" w:rsidRPr="00E06F84" w:rsidRDefault="00D7074C" w:rsidP="006F07EB">
            <w:pPr>
              <w:pStyle w:val="DL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bCs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4"/>
              </w:rPr>
              <w:t>4</w:t>
            </w:r>
          </w:p>
        </w:tc>
        <w:tc>
          <w:tcPr>
            <w:tcW w:w="2010" w:type="pct"/>
            <w:vAlign w:val="center"/>
          </w:tcPr>
          <w:p w:rsidR="00D7074C" w:rsidRDefault="00D7074C" w:rsidP="006F07EB">
            <w:pPr>
              <w:pStyle w:val="xl31"/>
              <w:widowControl w:val="0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>精子采集仪</w:t>
            </w:r>
          </w:p>
        </w:tc>
        <w:tc>
          <w:tcPr>
            <w:tcW w:w="1080" w:type="pct"/>
            <w:vAlign w:val="center"/>
          </w:tcPr>
          <w:p w:rsidR="00D7074C" w:rsidRDefault="00D7074C" w:rsidP="006F07EB">
            <w:pPr>
              <w:pStyle w:val="xl31"/>
              <w:widowControl w:val="0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>1</w:t>
            </w:r>
          </w:p>
        </w:tc>
        <w:tc>
          <w:tcPr>
            <w:tcW w:w="749" w:type="pct"/>
          </w:tcPr>
          <w:p w:rsidR="00D7074C" w:rsidRDefault="00D7074C" w:rsidP="006F07EB">
            <w:pPr>
              <w:pStyle w:val="xl31"/>
              <w:widowControl w:val="0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>工业</w:t>
            </w:r>
          </w:p>
        </w:tc>
        <w:tc>
          <w:tcPr>
            <w:tcW w:w="861" w:type="pct"/>
            <w:vAlign w:val="center"/>
          </w:tcPr>
          <w:p w:rsidR="00D7074C" w:rsidRDefault="00D7074C" w:rsidP="006F07EB">
            <w:pPr>
              <w:pStyle w:val="xl31"/>
              <w:widowControl w:val="0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>国产</w:t>
            </w:r>
          </w:p>
        </w:tc>
      </w:tr>
      <w:tr w:rsidR="00D7074C" w:rsidRPr="00E06F84" w:rsidTr="006F07EB">
        <w:trPr>
          <w:trHeight w:val="502"/>
          <w:jc w:val="center"/>
        </w:trPr>
        <w:tc>
          <w:tcPr>
            <w:tcW w:w="300" w:type="pct"/>
            <w:vAlign w:val="center"/>
          </w:tcPr>
          <w:p w:rsidR="00D7074C" w:rsidRPr="00E06F84" w:rsidRDefault="00D7074C" w:rsidP="006F07EB">
            <w:pPr>
              <w:pStyle w:val="DL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bCs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4"/>
              </w:rPr>
              <w:t>5</w:t>
            </w:r>
          </w:p>
        </w:tc>
        <w:tc>
          <w:tcPr>
            <w:tcW w:w="2010" w:type="pct"/>
            <w:vAlign w:val="center"/>
          </w:tcPr>
          <w:p w:rsidR="00D7074C" w:rsidRDefault="00D7074C" w:rsidP="006F07EB">
            <w:pPr>
              <w:pStyle w:val="xl31"/>
              <w:widowControl w:val="0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>麻醉机</w:t>
            </w:r>
          </w:p>
        </w:tc>
        <w:tc>
          <w:tcPr>
            <w:tcW w:w="1080" w:type="pct"/>
            <w:vAlign w:val="center"/>
          </w:tcPr>
          <w:p w:rsidR="00D7074C" w:rsidRDefault="00D7074C" w:rsidP="006F07EB">
            <w:pPr>
              <w:pStyle w:val="xl31"/>
              <w:widowControl w:val="0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>1</w:t>
            </w:r>
          </w:p>
        </w:tc>
        <w:tc>
          <w:tcPr>
            <w:tcW w:w="749" w:type="pct"/>
          </w:tcPr>
          <w:p w:rsidR="00D7074C" w:rsidRDefault="00D7074C" w:rsidP="006F07EB">
            <w:pPr>
              <w:pStyle w:val="xl31"/>
              <w:widowControl w:val="0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>工业</w:t>
            </w:r>
          </w:p>
        </w:tc>
        <w:tc>
          <w:tcPr>
            <w:tcW w:w="861" w:type="pct"/>
            <w:vAlign w:val="center"/>
          </w:tcPr>
          <w:p w:rsidR="00D7074C" w:rsidRDefault="00D7074C" w:rsidP="006F07EB">
            <w:pPr>
              <w:pStyle w:val="xl31"/>
              <w:widowControl w:val="0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>国产</w:t>
            </w:r>
          </w:p>
        </w:tc>
      </w:tr>
      <w:tr w:rsidR="00D7074C" w:rsidRPr="00E06F84" w:rsidTr="006F07EB">
        <w:trPr>
          <w:trHeight w:val="502"/>
          <w:jc w:val="center"/>
        </w:trPr>
        <w:tc>
          <w:tcPr>
            <w:tcW w:w="300" w:type="pct"/>
            <w:vAlign w:val="center"/>
          </w:tcPr>
          <w:p w:rsidR="00D7074C" w:rsidRPr="00E06F84" w:rsidRDefault="00D7074C" w:rsidP="006F07EB">
            <w:pPr>
              <w:pStyle w:val="DL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bCs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4"/>
              </w:rPr>
              <w:t>6</w:t>
            </w:r>
          </w:p>
        </w:tc>
        <w:tc>
          <w:tcPr>
            <w:tcW w:w="2010" w:type="pct"/>
            <w:vAlign w:val="center"/>
          </w:tcPr>
          <w:p w:rsidR="00D7074C" w:rsidRDefault="00D7074C" w:rsidP="006F07EB">
            <w:pPr>
              <w:pStyle w:val="xl31"/>
              <w:widowControl w:val="0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>妊</w:t>
            </w:r>
            <w:proofErr w:type="gramEnd"/>
            <w:r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>高征监测系统</w:t>
            </w:r>
          </w:p>
        </w:tc>
        <w:tc>
          <w:tcPr>
            <w:tcW w:w="1080" w:type="pct"/>
            <w:vAlign w:val="center"/>
          </w:tcPr>
          <w:p w:rsidR="00D7074C" w:rsidRDefault="00D7074C" w:rsidP="006F07EB">
            <w:pPr>
              <w:pStyle w:val="xl31"/>
              <w:widowControl w:val="0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>1</w:t>
            </w:r>
          </w:p>
        </w:tc>
        <w:tc>
          <w:tcPr>
            <w:tcW w:w="749" w:type="pct"/>
          </w:tcPr>
          <w:p w:rsidR="00D7074C" w:rsidRDefault="00D7074C" w:rsidP="006F07EB">
            <w:pPr>
              <w:pStyle w:val="xl31"/>
              <w:widowControl w:val="0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>工业</w:t>
            </w:r>
          </w:p>
        </w:tc>
        <w:tc>
          <w:tcPr>
            <w:tcW w:w="861" w:type="pct"/>
            <w:vAlign w:val="center"/>
          </w:tcPr>
          <w:p w:rsidR="00D7074C" w:rsidRDefault="00D7074C" w:rsidP="006F07EB">
            <w:pPr>
              <w:pStyle w:val="xl31"/>
              <w:widowControl w:val="0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>国产</w:t>
            </w:r>
          </w:p>
        </w:tc>
      </w:tr>
      <w:tr w:rsidR="00D7074C" w:rsidRPr="00E06F84" w:rsidTr="006F07EB">
        <w:trPr>
          <w:trHeight w:val="502"/>
          <w:jc w:val="center"/>
        </w:trPr>
        <w:tc>
          <w:tcPr>
            <w:tcW w:w="300" w:type="pct"/>
            <w:vAlign w:val="center"/>
          </w:tcPr>
          <w:p w:rsidR="00D7074C" w:rsidRPr="00E06F84" w:rsidRDefault="00D7074C" w:rsidP="006F07EB">
            <w:pPr>
              <w:pStyle w:val="DL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bCs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4"/>
              </w:rPr>
              <w:t>7</w:t>
            </w:r>
          </w:p>
        </w:tc>
        <w:tc>
          <w:tcPr>
            <w:tcW w:w="2010" w:type="pct"/>
            <w:vAlign w:val="center"/>
          </w:tcPr>
          <w:p w:rsidR="00D7074C" w:rsidRDefault="00D7074C" w:rsidP="006F07EB">
            <w:pPr>
              <w:pStyle w:val="xl31"/>
              <w:widowControl w:val="0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18"/>
              </w:rPr>
              <w:t>▲</w:t>
            </w:r>
            <w:r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>新生儿呼吸机</w:t>
            </w:r>
          </w:p>
        </w:tc>
        <w:tc>
          <w:tcPr>
            <w:tcW w:w="1080" w:type="pct"/>
            <w:vAlign w:val="center"/>
          </w:tcPr>
          <w:p w:rsidR="00D7074C" w:rsidRDefault="00D7074C" w:rsidP="006F07EB">
            <w:pPr>
              <w:pStyle w:val="xl31"/>
              <w:widowControl w:val="0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>2</w:t>
            </w:r>
          </w:p>
        </w:tc>
        <w:tc>
          <w:tcPr>
            <w:tcW w:w="749" w:type="pct"/>
          </w:tcPr>
          <w:p w:rsidR="00D7074C" w:rsidRDefault="00D7074C" w:rsidP="006F07EB">
            <w:pPr>
              <w:pStyle w:val="xl31"/>
              <w:widowControl w:val="0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>工业</w:t>
            </w:r>
          </w:p>
        </w:tc>
        <w:tc>
          <w:tcPr>
            <w:tcW w:w="861" w:type="pct"/>
            <w:vAlign w:val="center"/>
          </w:tcPr>
          <w:p w:rsidR="00D7074C" w:rsidRDefault="00D7074C" w:rsidP="006F07EB">
            <w:pPr>
              <w:pStyle w:val="xl31"/>
              <w:widowControl w:val="0"/>
              <w:spacing w:before="0" w:beforeAutospacing="0" w:after="0" w:afterAutospacing="0" w:line="360" w:lineRule="auto"/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>国产</w:t>
            </w:r>
          </w:p>
        </w:tc>
      </w:tr>
    </w:tbl>
    <w:p w:rsidR="00D7074C" w:rsidRDefault="00D7074C" w:rsidP="00D7074C">
      <w:pPr>
        <w:spacing w:line="360" w:lineRule="auto"/>
        <w:rPr>
          <w:rFonts w:ascii="宋体" w:eastAsia="宋体" w:hAnsi="宋体"/>
          <w:b/>
          <w:bCs/>
          <w:sz w:val="24"/>
          <w:szCs w:val="18"/>
        </w:rPr>
      </w:pPr>
    </w:p>
    <w:p w:rsidR="00D7074C" w:rsidRDefault="00D7074C" w:rsidP="00D7074C">
      <w:pPr>
        <w:spacing w:line="360" w:lineRule="auto"/>
        <w:ind w:firstLine="437"/>
        <w:rPr>
          <w:rFonts w:ascii="宋体" w:eastAsia="宋体" w:hAnsi="宋体"/>
          <w:b/>
          <w:bCs/>
          <w:sz w:val="24"/>
          <w:szCs w:val="18"/>
        </w:rPr>
      </w:pPr>
      <w:r>
        <w:rPr>
          <w:rFonts w:ascii="宋体" w:eastAsia="宋体" w:hAnsi="宋体" w:hint="eastAsia"/>
          <w:b/>
          <w:bCs/>
          <w:sz w:val="24"/>
          <w:szCs w:val="18"/>
        </w:rPr>
        <w:t>三、技术参数及要求</w:t>
      </w:r>
    </w:p>
    <w:p w:rsidR="00D7074C" w:rsidRPr="0010079B" w:rsidRDefault="00D7074C" w:rsidP="00D7074C">
      <w:pPr>
        <w:spacing w:line="360" w:lineRule="auto"/>
        <w:ind w:firstLine="437"/>
        <w:rPr>
          <w:b/>
          <w:color w:val="000000" w:themeColor="text1"/>
        </w:rPr>
      </w:pPr>
      <w:r w:rsidRPr="0010079B">
        <w:rPr>
          <w:rFonts w:ascii="宋体" w:eastAsia="宋体" w:hAnsi="宋体" w:hint="eastAsia"/>
          <w:b/>
          <w:bCs/>
          <w:color w:val="000000" w:themeColor="text1"/>
          <w:sz w:val="24"/>
          <w:szCs w:val="18"/>
        </w:rPr>
        <w:t>1.</w:t>
      </w:r>
      <w:r w:rsidRPr="0010079B">
        <w:rPr>
          <w:rFonts w:asciiTheme="minorEastAsia" w:eastAsiaTheme="minorEastAsia" w:hAnsiTheme="minorEastAsia"/>
          <w:b/>
          <w:sz w:val="24"/>
          <w:szCs w:val="24"/>
        </w:rPr>
        <w:t>医用冷藏箱</w:t>
      </w:r>
    </w:p>
    <w:p w:rsidR="00D7074C" w:rsidRPr="0010079B" w:rsidRDefault="00D7074C" w:rsidP="00D7074C">
      <w:pPr>
        <w:spacing w:line="360" w:lineRule="auto"/>
        <w:ind w:firstLine="437"/>
        <w:rPr>
          <w:rFonts w:ascii="宋体" w:eastAsia="宋体" w:hAnsi="宋体"/>
          <w:bCs/>
          <w:color w:val="000000" w:themeColor="text1"/>
          <w:sz w:val="24"/>
          <w:szCs w:val="18"/>
        </w:rPr>
      </w:pPr>
      <w:r>
        <w:rPr>
          <w:rFonts w:ascii="宋体" w:eastAsia="宋体" w:hAnsi="宋体" w:hint="eastAsia"/>
          <w:bCs/>
          <w:color w:val="000000" w:themeColor="text1"/>
          <w:sz w:val="24"/>
          <w:szCs w:val="18"/>
        </w:rPr>
        <w:t>（一）</w:t>
      </w:r>
      <w:r w:rsidRPr="0010079B">
        <w:rPr>
          <w:rFonts w:ascii="宋体" w:eastAsia="宋体" w:hAnsi="宋体" w:hint="eastAsia"/>
          <w:bCs/>
          <w:color w:val="000000" w:themeColor="text1"/>
          <w:sz w:val="24"/>
          <w:szCs w:val="18"/>
        </w:rPr>
        <w:t>用</w:t>
      </w:r>
      <w:r w:rsidRPr="0010079B">
        <w:rPr>
          <w:rFonts w:ascii="宋体" w:eastAsia="宋体" w:hAnsi="宋体"/>
          <w:bCs/>
          <w:color w:val="000000" w:themeColor="text1"/>
          <w:sz w:val="24"/>
          <w:szCs w:val="18"/>
        </w:rPr>
        <w:t xml:space="preserve">    途：</w:t>
      </w:r>
    </w:p>
    <w:p w:rsidR="00D7074C" w:rsidRPr="0010079B" w:rsidRDefault="00D7074C" w:rsidP="00D7074C">
      <w:pPr>
        <w:spacing w:line="360" w:lineRule="auto"/>
        <w:ind w:firstLine="437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10079B">
        <w:rPr>
          <w:rFonts w:ascii="宋体" w:eastAsia="宋体" w:hAnsi="宋体" w:hint="eastAsia"/>
          <w:bCs/>
          <w:color w:val="000000" w:themeColor="text1"/>
          <w:sz w:val="24"/>
          <w:szCs w:val="18"/>
        </w:rPr>
        <w:t>用于医疗行业冷藏药品的专业冷藏设备，也可用于储存生物制品、疫苗、药品、试剂等，适用于医院、疾病预防控制中心、社区卫生服务中心、各类实验室等。</w:t>
      </w:r>
    </w:p>
    <w:p w:rsidR="00D7074C" w:rsidRPr="0010079B" w:rsidRDefault="00D7074C" w:rsidP="00D7074C">
      <w:pPr>
        <w:spacing w:line="360" w:lineRule="auto"/>
        <w:ind w:firstLine="437"/>
        <w:rPr>
          <w:rFonts w:ascii="宋体" w:eastAsia="宋体" w:hAnsi="宋体"/>
          <w:bCs/>
          <w:color w:val="000000" w:themeColor="text1"/>
          <w:sz w:val="24"/>
          <w:szCs w:val="18"/>
        </w:rPr>
      </w:pPr>
      <w:r>
        <w:rPr>
          <w:rFonts w:ascii="宋体" w:eastAsia="宋体" w:hAnsi="宋体" w:hint="eastAsia"/>
          <w:bCs/>
          <w:color w:val="000000" w:themeColor="text1"/>
          <w:sz w:val="24"/>
          <w:szCs w:val="18"/>
        </w:rPr>
        <w:t>（二）</w:t>
      </w:r>
      <w:r w:rsidRPr="0010079B">
        <w:rPr>
          <w:rFonts w:ascii="宋体" w:eastAsia="宋体" w:hAnsi="宋体" w:hint="eastAsia"/>
          <w:bCs/>
          <w:color w:val="000000" w:themeColor="text1"/>
          <w:sz w:val="24"/>
          <w:szCs w:val="18"/>
        </w:rPr>
        <w:t>主要指标：</w:t>
      </w:r>
    </w:p>
    <w:p w:rsidR="00D7074C" w:rsidRPr="0010079B" w:rsidRDefault="00D7074C" w:rsidP="00D7074C">
      <w:pPr>
        <w:spacing w:line="360" w:lineRule="auto"/>
        <w:ind w:firstLine="437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10079B">
        <w:rPr>
          <w:rFonts w:ascii="宋体" w:eastAsia="宋体" w:hAnsi="宋体"/>
          <w:bCs/>
          <w:color w:val="000000" w:themeColor="text1"/>
          <w:sz w:val="24"/>
          <w:szCs w:val="18"/>
        </w:rPr>
        <w:t>2.1、工作条件：环境温度16-32℃，环境湿度：20-80%，电压：220V±10%， 频率50±1Hz。</w:t>
      </w:r>
    </w:p>
    <w:p w:rsidR="00D7074C" w:rsidRPr="0010079B" w:rsidRDefault="00D7074C" w:rsidP="00D7074C">
      <w:pPr>
        <w:spacing w:line="360" w:lineRule="auto"/>
        <w:ind w:firstLine="437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10079B">
        <w:rPr>
          <w:rFonts w:ascii="宋体" w:eastAsia="宋体" w:hAnsi="宋体"/>
          <w:bCs/>
          <w:color w:val="000000" w:themeColor="text1"/>
          <w:sz w:val="24"/>
          <w:szCs w:val="18"/>
        </w:rPr>
        <w:t>2.2、样式：立式，单门。</w:t>
      </w:r>
    </w:p>
    <w:p w:rsidR="00D7074C" w:rsidRDefault="00D7074C" w:rsidP="00D7074C">
      <w:pPr>
        <w:spacing w:line="360" w:lineRule="auto"/>
        <w:ind w:firstLine="437"/>
        <w:rPr>
          <w:rFonts w:ascii="宋体" w:eastAsia="宋体" w:hAnsi="宋体"/>
          <w:bCs/>
          <w:color w:val="000000" w:themeColor="text1"/>
          <w:sz w:val="24"/>
          <w:szCs w:val="18"/>
        </w:rPr>
      </w:pPr>
      <w:r>
        <w:rPr>
          <w:rFonts w:ascii="宋体" w:eastAsia="宋体" w:hAnsi="宋体"/>
          <w:bCs/>
          <w:color w:val="000000" w:themeColor="text1"/>
          <w:sz w:val="24"/>
          <w:szCs w:val="18"/>
        </w:rPr>
        <w:t>2.3、有效容积(L)：</w:t>
      </w:r>
      <w:r>
        <w:rPr>
          <w:rFonts w:ascii="宋体" w:eastAsia="宋体" w:hAnsi="宋体" w:hint="eastAsia"/>
          <w:bCs/>
          <w:color w:val="000000" w:themeColor="text1"/>
          <w:sz w:val="24"/>
          <w:szCs w:val="18"/>
        </w:rPr>
        <w:t>约</w:t>
      </w:r>
      <w:r>
        <w:rPr>
          <w:rFonts w:ascii="宋体" w:eastAsia="宋体" w:hAnsi="宋体"/>
          <w:bCs/>
          <w:color w:val="000000" w:themeColor="text1"/>
          <w:sz w:val="24"/>
          <w:szCs w:val="18"/>
        </w:rPr>
        <w:t>3</w:t>
      </w:r>
      <w:r>
        <w:rPr>
          <w:rFonts w:ascii="宋体" w:eastAsia="宋体" w:hAnsi="宋体" w:hint="eastAsia"/>
          <w:bCs/>
          <w:color w:val="000000" w:themeColor="text1"/>
          <w:sz w:val="24"/>
          <w:szCs w:val="18"/>
        </w:rPr>
        <w:t>00</w:t>
      </w:r>
      <w:r>
        <w:rPr>
          <w:rFonts w:ascii="宋体" w:eastAsia="宋体" w:hAnsi="宋体"/>
          <w:bCs/>
          <w:color w:val="000000" w:themeColor="text1"/>
          <w:sz w:val="24"/>
          <w:szCs w:val="18"/>
        </w:rPr>
        <w:t>。</w:t>
      </w:r>
    </w:p>
    <w:p w:rsidR="00D7074C" w:rsidRDefault="00D7074C" w:rsidP="00D7074C">
      <w:pPr>
        <w:spacing w:line="360" w:lineRule="auto"/>
        <w:ind w:firstLine="437"/>
        <w:rPr>
          <w:rFonts w:ascii="宋体" w:eastAsia="宋体" w:hAnsi="宋体"/>
          <w:bCs/>
          <w:color w:val="000000" w:themeColor="text1"/>
          <w:sz w:val="24"/>
          <w:szCs w:val="18"/>
        </w:rPr>
      </w:pPr>
      <w:r>
        <w:rPr>
          <w:rFonts w:ascii="宋体" w:eastAsia="宋体" w:hAnsi="宋体"/>
          <w:bCs/>
          <w:color w:val="000000" w:themeColor="text1"/>
          <w:sz w:val="24"/>
          <w:szCs w:val="18"/>
        </w:rPr>
        <w:t>2.4、外部尺寸（宽*深*高mm）：</w:t>
      </w:r>
      <w:r>
        <w:rPr>
          <w:rFonts w:ascii="宋体" w:eastAsia="宋体" w:hAnsi="宋体" w:hint="eastAsia"/>
          <w:bCs/>
          <w:color w:val="000000" w:themeColor="text1"/>
          <w:sz w:val="24"/>
          <w:szCs w:val="18"/>
        </w:rPr>
        <w:t>约</w:t>
      </w:r>
      <w:r>
        <w:rPr>
          <w:rFonts w:ascii="宋体" w:eastAsia="宋体" w:hAnsi="宋体"/>
          <w:bCs/>
          <w:color w:val="000000" w:themeColor="text1"/>
          <w:sz w:val="24"/>
          <w:szCs w:val="18"/>
        </w:rPr>
        <w:t>650*67</w:t>
      </w:r>
      <w:r>
        <w:rPr>
          <w:rFonts w:ascii="宋体" w:eastAsia="宋体" w:hAnsi="宋体" w:hint="eastAsia"/>
          <w:bCs/>
          <w:color w:val="000000" w:themeColor="text1"/>
          <w:sz w:val="24"/>
          <w:szCs w:val="18"/>
        </w:rPr>
        <w:t>0</w:t>
      </w:r>
      <w:r>
        <w:rPr>
          <w:rFonts w:ascii="宋体" w:eastAsia="宋体" w:hAnsi="宋体"/>
          <w:bCs/>
          <w:color w:val="000000" w:themeColor="text1"/>
          <w:sz w:val="24"/>
          <w:szCs w:val="18"/>
        </w:rPr>
        <w:t>*17</w:t>
      </w:r>
      <w:r>
        <w:rPr>
          <w:rFonts w:ascii="宋体" w:eastAsia="宋体" w:hAnsi="宋体" w:hint="eastAsia"/>
          <w:bCs/>
          <w:color w:val="000000" w:themeColor="text1"/>
          <w:sz w:val="24"/>
          <w:szCs w:val="18"/>
        </w:rPr>
        <w:t>00</w:t>
      </w:r>
      <w:r>
        <w:rPr>
          <w:rFonts w:ascii="宋体" w:eastAsia="宋体" w:hAnsi="宋体"/>
          <w:bCs/>
          <w:color w:val="000000" w:themeColor="text1"/>
          <w:sz w:val="24"/>
          <w:szCs w:val="18"/>
        </w:rPr>
        <w:t>。</w:t>
      </w:r>
    </w:p>
    <w:p w:rsidR="00D7074C" w:rsidRDefault="00D7074C" w:rsidP="00D7074C">
      <w:pPr>
        <w:spacing w:line="360" w:lineRule="auto"/>
        <w:ind w:firstLine="437"/>
        <w:rPr>
          <w:rFonts w:ascii="宋体" w:eastAsia="宋体" w:hAnsi="宋体"/>
          <w:bCs/>
          <w:color w:val="000000" w:themeColor="text1"/>
          <w:sz w:val="24"/>
          <w:szCs w:val="18"/>
        </w:rPr>
      </w:pPr>
      <w:r>
        <w:rPr>
          <w:rFonts w:ascii="宋体" w:eastAsia="宋体" w:hAnsi="宋体"/>
          <w:bCs/>
          <w:color w:val="000000" w:themeColor="text1"/>
          <w:sz w:val="24"/>
          <w:szCs w:val="18"/>
        </w:rPr>
        <w:t>2.5、内部尺寸（宽*深*高mm）：</w:t>
      </w:r>
      <w:r>
        <w:rPr>
          <w:rFonts w:ascii="宋体" w:eastAsia="宋体" w:hAnsi="宋体" w:hint="eastAsia"/>
          <w:bCs/>
          <w:color w:val="000000" w:themeColor="text1"/>
          <w:sz w:val="24"/>
          <w:szCs w:val="18"/>
        </w:rPr>
        <w:t>约</w:t>
      </w:r>
      <w:r>
        <w:rPr>
          <w:rFonts w:ascii="宋体" w:eastAsia="宋体" w:hAnsi="宋体"/>
          <w:bCs/>
          <w:color w:val="000000" w:themeColor="text1"/>
          <w:sz w:val="24"/>
          <w:szCs w:val="18"/>
        </w:rPr>
        <w:t>580*53</w:t>
      </w:r>
      <w:r>
        <w:rPr>
          <w:rFonts w:ascii="宋体" w:eastAsia="宋体" w:hAnsi="宋体" w:hint="eastAsia"/>
          <w:bCs/>
          <w:color w:val="000000" w:themeColor="text1"/>
          <w:sz w:val="24"/>
          <w:szCs w:val="18"/>
        </w:rPr>
        <w:t>0</w:t>
      </w:r>
      <w:r>
        <w:rPr>
          <w:rFonts w:ascii="宋体" w:eastAsia="宋体" w:hAnsi="宋体"/>
          <w:bCs/>
          <w:color w:val="000000" w:themeColor="text1"/>
          <w:sz w:val="24"/>
          <w:szCs w:val="18"/>
        </w:rPr>
        <w:t>*11</w:t>
      </w:r>
      <w:r>
        <w:rPr>
          <w:rFonts w:ascii="宋体" w:eastAsia="宋体" w:hAnsi="宋体" w:hint="eastAsia"/>
          <w:bCs/>
          <w:color w:val="000000" w:themeColor="text1"/>
          <w:sz w:val="24"/>
          <w:szCs w:val="18"/>
        </w:rPr>
        <w:t>00</w:t>
      </w:r>
      <w:r>
        <w:rPr>
          <w:rFonts w:ascii="宋体" w:eastAsia="宋体" w:hAnsi="宋体"/>
          <w:bCs/>
          <w:color w:val="000000" w:themeColor="text1"/>
          <w:sz w:val="24"/>
          <w:szCs w:val="18"/>
        </w:rPr>
        <w:t>。</w:t>
      </w:r>
    </w:p>
    <w:p w:rsidR="00D7074C" w:rsidRDefault="00D7074C" w:rsidP="00D7074C">
      <w:pPr>
        <w:spacing w:line="360" w:lineRule="auto"/>
        <w:ind w:firstLine="437"/>
        <w:rPr>
          <w:rFonts w:ascii="宋体" w:eastAsia="宋体" w:hAnsi="宋体"/>
          <w:bCs/>
          <w:color w:val="000000" w:themeColor="text1"/>
          <w:sz w:val="24"/>
          <w:szCs w:val="18"/>
        </w:rPr>
      </w:pPr>
      <w:r>
        <w:rPr>
          <w:rFonts w:ascii="宋体" w:eastAsia="宋体" w:hAnsi="宋体"/>
          <w:bCs/>
          <w:color w:val="000000" w:themeColor="text1"/>
          <w:sz w:val="24"/>
          <w:szCs w:val="18"/>
        </w:rPr>
        <w:t>2.6、净重/毛重（KG）：</w:t>
      </w:r>
      <w:r>
        <w:rPr>
          <w:rFonts w:ascii="宋体" w:eastAsia="宋体" w:hAnsi="宋体" w:hint="eastAsia"/>
          <w:bCs/>
          <w:color w:val="000000" w:themeColor="text1"/>
          <w:sz w:val="24"/>
          <w:szCs w:val="18"/>
        </w:rPr>
        <w:t>约</w:t>
      </w:r>
      <w:r>
        <w:rPr>
          <w:rFonts w:ascii="宋体" w:eastAsia="宋体" w:hAnsi="宋体"/>
          <w:bCs/>
          <w:color w:val="000000" w:themeColor="text1"/>
          <w:sz w:val="24"/>
          <w:szCs w:val="18"/>
        </w:rPr>
        <w:t>8</w:t>
      </w:r>
      <w:r>
        <w:rPr>
          <w:rFonts w:ascii="宋体" w:eastAsia="宋体" w:hAnsi="宋体" w:hint="eastAsia"/>
          <w:bCs/>
          <w:color w:val="000000" w:themeColor="text1"/>
          <w:sz w:val="24"/>
          <w:szCs w:val="18"/>
        </w:rPr>
        <w:t>5</w:t>
      </w:r>
      <w:r>
        <w:rPr>
          <w:rFonts w:ascii="宋体" w:eastAsia="宋体" w:hAnsi="宋体"/>
          <w:bCs/>
          <w:color w:val="000000" w:themeColor="text1"/>
          <w:sz w:val="24"/>
          <w:szCs w:val="18"/>
        </w:rPr>
        <w:t>/</w:t>
      </w:r>
      <w:r>
        <w:rPr>
          <w:rFonts w:ascii="宋体" w:eastAsia="宋体" w:hAnsi="宋体" w:hint="eastAsia"/>
          <w:bCs/>
          <w:color w:val="000000" w:themeColor="text1"/>
          <w:sz w:val="24"/>
          <w:szCs w:val="18"/>
        </w:rPr>
        <w:t>100</w:t>
      </w:r>
      <w:r>
        <w:rPr>
          <w:rFonts w:ascii="宋体" w:eastAsia="宋体" w:hAnsi="宋体"/>
          <w:bCs/>
          <w:color w:val="000000" w:themeColor="text1"/>
          <w:sz w:val="24"/>
          <w:szCs w:val="18"/>
        </w:rPr>
        <w:t>。</w:t>
      </w:r>
    </w:p>
    <w:p w:rsidR="00D7074C" w:rsidRPr="0010079B" w:rsidRDefault="00D7074C" w:rsidP="00D7074C">
      <w:pPr>
        <w:spacing w:line="360" w:lineRule="auto"/>
        <w:ind w:firstLine="437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10079B">
        <w:rPr>
          <w:rFonts w:ascii="宋体" w:eastAsia="宋体" w:hAnsi="宋体"/>
          <w:bCs/>
          <w:color w:val="000000" w:themeColor="text1"/>
          <w:sz w:val="24"/>
          <w:szCs w:val="18"/>
        </w:rPr>
        <w:t>2.7、箱体材质：内壁为PCM彩板材质，经久耐用、便于清洁，内胆材质为HIPS材质。</w:t>
      </w:r>
    </w:p>
    <w:p w:rsidR="00D7074C" w:rsidRPr="0010079B" w:rsidRDefault="00D7074C" w:rsidP="00D7074C">
      <w:pPr>
        <w:spacing w:line="360" w:lineRule="auto"/>
        <w:ind w:firstLine="437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10079B">
        <w:rPr>
          <w:rFonts w:ascii="宋体" w:eastAsia="宋体" w:hAnsi="宋体"/>
          <w:bCs/>
          <w:color w:val="000000" w:themeColor="text1"/>
          <w:sz w:val="24"/>
          <w:szCs w:val="18"/>
        </w:rPr>
        <w:t>2.8、箱内筒状双LED照明系统，功耗低,亮度高,箱体内部一目了然。</w:t>
      </w:r>
    </w:p>
    <w:p w:rsidR="00D7074C" w:rsidRPr="0010079B" w:rsidRDefault="00D7074C" w:rsidP="00D7074C">
      <w:pPr>
        <w:spacing w:line="360" w:lineRule="auto"/>
        <w:ind w:firstLine="437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10079B">
        <w:rPr>
          <w:rFonts w:ascii="宋体" w:eastAsia="宋体" w:hAnsi="宋体"/>
          <w:bCs/>
          <w:color w:val="000000" w:themeColor="text1"/>
          <w:sz w:val="24"/>
          <w:szCs w:val="18"/>
        </w:rPr>
        <w:t>2.9、压缩机：采用</w:t>
      </w:r>
      <w:r>
        <w:rPr>
          <w:rFonts w:ascii="宋体" w:eastAsia="宋体" w:hAnsi="宋体" w:hint="eastAsia"/>
          <w:bCs/>
          <w:color w:val="000000" w:themeColor="text1"/>
          <w:sz w:val="24"/>
          <w:szCs w:val="18"/>
        </w:rPr>
        <w:t>品</w:t>
      </w:r>
      <w:r w:rsidRPr="0010079B">
        <w:rPr>
          <w:rFonts w:ascii="宋体" w:eastAsia="宋体" w:hAnsi="宋体"/>
          <w:bCs/>
          <w:color w:val="000000" w:themeColor="text1"/>
          <w:sz w:val="24"/>
          <w:szCs w:val="18"/>
        </w:rPr>
        <w:t>牌高效压缩机，品牌风扇电机，节能高效、静音。R600a制冷剂。</w:t>
      </w:r>
    </w:p>
    <w:p w:rsidR="00D7074C" w:rsidRPr="0010079B" w:rsidRDefault="00D7074C" w:rsidP="00D7074C">
      <w:pPr>
        <w:spacing w:line="360" w:lineRule="auto"/>
        <w:ind w:firstLine="437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10079B">
        <w:rPr>
          <w:rFonts w:ascii="宋体" w:eastAsia="宋体" w:hAnsi="宋体"/>
          <w:bCs/>
          <w:color w:val="000000" w:themeColor="text1"/>
          <w:sz w:val="24"/>
          <w:szCs w:val="18"/>
        </w:rPr>
        <w:lastRenderedPageBreak/>
        <w:t>2.10、高密度钢丝浸塑搁架（间距小于1公分，防止物品掉落），带标签卡，方便存放物品标识，且易于清洗，配备储物篮筐（4搁架+1吊篮）。</w:t>
      </w:r>
    </w:p>
    <w:p w:rsidR="00D7074C" w:rsidRPr="0010079B" w:rsidRDefault="00D7074C" w:rsidP="00D7074C">
      <w:pPr>
        <w:spacing w:line="360" w:lineRule="auto"/>
        <w:ind w:firstLine="437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10079B">
        <w:rPr>
          <w:rFonts w:ascii="宋体" w:eastAsia="宋体" w:hAnsi="宋体"/>
          <w:bCs/>
          <w:color w:val="000000" w:themeColor="text1"/>
          <w:sz w:val="24"/>
          <w:szCs w:val="18"/>
        </w:rPr>
        <w:t>2.11、1英寸高亮度天蓝色数码温度屏，视觉更柔和，显示精度0.1℃,可调阅湿度。</w:t>
      </w:r>
    </w:p>
    <w:p w:rsidR="00D7074C" w:rsidRPr="0010079B" w:rsidRDefault="00D7074C" w:rsidP="00D7074C">
      <w:pPr>
        <w:spacing w:line="360" w:lineRule="auto"/>
        <w:ind w:firstLine="437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10079B">
        <w:rPr>
          <w:rFonts w:ascii="宋体" w:eastAsia="宋体" w:hAnsi="宋体"/>
          <w:bCs/>
          <w:color w:val="000000" w:themeColor="text1"/>
          <w:sz w:val="24"/>
          <w:szCs w:val="18"/>
        </w:rPr>
        <w:t>2.12、门体箱体</w:t>
      </w:r>
      <w:proofErr w:type="gramStart"/>
      <w:r w:rsidRPr="0010079B">
        <w:rPr>
          <w:rFonts w:ascii="宋体" w:eastAsia="宋体" w:hAnsi="宋体"/>
          <w:bCs/>
          <w:color w:val="000000" w:themeColor="text1"/>
          <w:sz w:val="24"/>
          <w:szCs w:val="18"/>
        </w:rPr>
        <w:t>上下双</w:t>
      </w:r>
      <w:proofErr w:type="gramEnd"/>
      <w:r w:rsidRPr="0010079B">
        <w:rPr>
          <w:rFonts w:ascii="宋体" w:eastAsia="宋体" w:hAnsi="宋体"/>
          <w:bCs/>
          <w:color w:val="000000" w:themeColor="text1"/>
          <w:sz w:val="24"/>
          <w:szCs w:val="18"/>
        </w:rPr>
        <w:t>锁设计，可加外挂锁，防止随意开启，存储物品安全。</w:t>
      </w:r>
    </w:p>
    <w:p w:rsidR="00D7074C" w:rsidRPr="0010079B" w:rsidRDefault="00D7074C" w:rsidP="00D7074C">
      <w:pPr>
        <w:spacing w:line="360" w:lineRule="auto"/>
        <w:ind w:firstLine="437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10079B">
        <w:rPr>
          <w:rFonts w:ascii="宋体" w:eastAsia="宋体" w:hAnsi="宋体"/>
          <w:bCs/>
          <w:color w:val="000000" w:themeColor="text1"/>
          <w:sz w:val="24"/>
          <w:szCs w:val="18"/>
        </w:rPr>
        <w:t xml:space="preserve">2.13、前后四个万向脚轮+前两个支撑脚设计，方便移动安放。 </w:t>
      </w:r>
    </w:p>
    <w:p w:rsidR="00D7074C" w:rsidRPr="0010079B" w:rsidRDefault="00D7074C" w:rsidP="00D7074C">
      <w:pPr>
        <w:spacing w:line="360" w:lineRule="auto"/>
        <w:ind w:firstLine="437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10079B">
        <w:rPr>
          <w:rFonts w:ascii="宋体" w:eastAsia="宋体" w:hAnsi="宋体"/>
          <w:bCs/>
          <w:color w:val="000000" w:themeColor="text1"/>
          <w:sz w:val="24"/>
          <w:szCs w:val="18"/>
        </w:rPr>
        <w:t>2.14、高精度微电脑温度控制系统，内置上部温度、下部温度、控制/报警温度、环境温度、蒸发器温度、冷凝器温度、湿度传感器等7路传感器，确保运行状态安全稳定。</w:t>
      </w:r>
    </w:p>
    <w:p w:rsidR="00D7074C" w:rsidRPr="0010079B" w:rsidRDefault="00D7074C" w:rsidP="00D7074C">
      <w:pPr>
        <w:spacing w:line="360" w:lineRule="auto"/>
        <w:ind w:firstLine="437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10079B">
        <w:rPr>
          <w:rFonts w:ascii="宋体" w:eastAsia="宋体" w:hAnsi="宋体"/>
          <w:bCs/>
          <w:color w:val="000000" w:themeColor="text1"/>
          <w:sz w:val="24"/>
          <w:szCs w:val="18"/>
        </w:rPr>
        <w:t>2.15、箱内温度波动范围±3℃，可通过设定温度使箱内温度保持在2~8℃范围内。风道式强制冷气循环系统，确保箱体内部温度均匀性。</w:t>
      </w:r>
    </w:p>
    <w:p w:rsidR="00D7074C" w:rsidRPr="0010079B" w:rsidRDefault="00D7074C" w:rsidP="00D7074C">
      <w:pPr>
        <w:spacing w:line="360" w:lineRule="auto"/>
        <w:ind w:firstLine="437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10079B">
        <w:rPr>
          <w:rFonts w:ascii="宋体" w:eastAsia="宋体" w:hAnsi="宋体"/>
          <w:bCs/>
          <w:color w:val="000000" w:themeColor="text1"/>
          <w:sz w:val="24"/>
          <w:szCs w:val="18"/>
        </w:rPr>
        <w:t>2.16、声光报警功能：具有高温、低温、高环温报警、传感器故警、开门、断电报警、电池电量低报警、显示板通信故障报警、记录仪通讯故障报警等多种报警功能。开门蜂鸣报警，门关闭报警消除。</w:t>
      </w:r>
    </w:p>
    <w:p w:rsidR="00D7074C" w:rsidRPr="0010079B" w:rsidRDefault="00D7074C" w:rsidP="00D7074C">
      <w:pPr>
        <w:spacing w:line="360" w:lineRule="auto"/>
        <w:ind w:firstLine="437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10079B">
        <w:rPr>
          <w:rFonts w:ascii="宋体" w:eastAsia="宋体" w:hAnsi="宋体"/>
          <w:bCs/>
          <w:color w:val="000000" w:themeColor="text1"/>
          <w:sz w:val="24"/>
          <w:szCs w:val="18"/>
        </w:rPr>
        <w:t>2.17、报警模式：声音蜂鸣、报警代码3秒/次间隔闪烁，物品存放更安全，具备远程报警功能。</w:t>
      </w:r>
    </w:p>
    <w:p w:rsidR="00D7074C" w:rsidRPr="0010079B" w:rsidRDefault="00D7074C" w:rsidP="00D7074C">
      <w:pPr>
        <w:spacing w:line="360" w:lineRule="auto"/>
        <w:ind w:firstLine="437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10079B">
        <w:rPr>
          <w:rFonts w:ascii="宋体" w:eastAsia="宋体" w:hAnsi="宋体"/>
          <w:bCs/>
          <w:color w:val="000000" w:themeColor="text1"/>
          <w:sz w:val="24"/>
          <w:szCs w:val="18"/>
        </w:rPr>
        <w:t>2.18、风冷式高效冷凝器，翅片式蒸发器，冷藏内置吸风风扇，制冷迅速，具备自动化霜功能。</w:t>
      </w:r>
    </w:p>
    <w:p w:rsidR="00D7074C" w:rsidRPr="0010079B" w:rsidRDefault="00D7074C" w:rsidP="00D7074C">
      <w:pPr>
        <w:spacing w:line="360" w:lineRule="auto"/>
        <w:ind w:firstLine="437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10079B">
        <w:rPr>
          <w:rFonts w:ascii="宋体" w:eastAsia="宋体" w:hAnsi="宋体"/>
          <w:bCs/>
          <w:color w:val="000000" w:themeColor="text1"/>
          <w:sz w:val="24"/>
          <w:szCs w:val="18"/>
        </w:rPr>
        <w:t>2.19、选配：温度记录打印机，打印时间间隔1～240分钟可选。系统内时间与北京时间同步。可打印当天及一周内数据，也可打印定义时间段数据。</w:t>
      </w:r>
    </w:p>
    <w:p w:rsidR="00D7074C" w:rsidRPr="0010079B" w:rsidRDefault="00D7074C" w:rsidP="00D7074C">
      <w:pPr>
        <w:spacing w:line="360" w:lineRule="auto"/>
        <w:ind w:firstLine="437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10079B">
        <w:rPr>
          <w:rFonts w:ascii="宋体" w:eastAsia="宋体" w:hAnsi="宋体"/>
          <w:bCs/>
          <w:color w:val="000000" w:themeColor="text1"/>
          <w:sz w:val="24"/>
          <w:szCs w:val="18"/>
        </w:rPr>
        <w:t>2.20、</w:t>
      </w:r>
      <w:proofErr w:type="gramStart"/>
      <w:r w:rsidRPr="0010079B">
        <w:rPr>
          <w:rFonts w:ascii="宋体" w:eastAsia="宋体" w:hAnsi="宋体"/>
          <w:bCs/>
          <w:color w:val="000000" w:themeColor="text1"/>
          <w:sz w:val="24"/>
          <w:szCs w:val="18"/>
        </w:rPr>
        <w:t>标配</w:t>
      </w:r>
      <w:proofErr w:type="gramEnd"/>
      <w:r w:rsidRPr="0010079B">
        <w:rPr>
          <w:rFonts w:ascii="宋体" w:eastAsia="宋体" w:hAnsi="宋体"/>
          <w:bCs/>
          <w:color w:val="000000" w:themeColor="text1"/>
          <w:sz w:val="24"/>
          <w:szCs w:val="18"/>
        </w:rPr>
        <w:t>USB数据导出接口，接入U盘可自动存储当月及上月数据，数据PDF格式。U盘持续连接可自动持续存储温度数据。蓄电池可提供不少于48小时报警及为温度记录打印机、USB端口供电。</w:t>
      </w:r>
    </w:p>
    <w:p w:rsidR="00D7074C" w:rsidRPr="0010079B" w:rsidRDefault="00D7074C" w:rsidP="00D7074C">
      <w:pPr>
        <w:spacing w:line="360" w:lineRule="auto"/>
        <w:ind w:firstLine="437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10079B">
        <w:rPr>
          <w:rFonts w:ascii="宋体" w:eastAsia="宋体" w:hAnsi="宋体"/>
          <w:bCs/>
          <w:color w:val="000000" w:themeColor="text1"/>
          <w:sz w:val="24"/>
          <w:szCs w:val="18"/>
        </w:rPr>
        <w:t>2.21、</w:t>
      </w:r>
      <w:proofErr w:type="gramStart"/>
      <w:r w:rsidRPr="0010079B">
        <w:rPr>
          <w:rFonts w:ascii="宋体" w:eastAsia="宋体" w:hAnsi="宋体"/>
          <w:bCs/>
          <w:color w:val="000000" w:themeColor="text1"/>
          <w:sz w:val="24"/>
          <w:szCs w:val="18"/>
        </w:rPr>
        <w:t>标配</w:t>
      </w:r>
      <w:proofErr w:type="gramEnd"/>
      <w:r w:rsidRPr="0010079B">
        <w:rPr>
          <w:rFonts w:ascii="宋体" w:eastAsia="宋体" w:hAnsi="宋体"/>
          <w:bCs/>
          <w:color w:val="000000" w:themeColor="text1"/>
          <w:sz w:val="24"/>
          <w:szCs w:val="18"/>
        </w:rPr>
        <w:t>RS485接口、远程报警接口。</w:t>
      </w:r>
    </w:p>
    <w:p w:rsidR="00D7074C" w:rsidRPr="0010079B" w:rsidRDefault="00D7074C" w:rsidP="00D7074C">
      <w:pPr>
        <w:spacing w:line="360" w:lineRule="auto"/>
        <w:ind w:firstLine="437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10079B">
        <w:rPr>
          <w:rFonts w:ascii="宋体" w:eastAsia="宋体" w:hAnsi="宋体"/>
          <w:bCs/>
          <w:color w:val="000000" w:themeColor="text1"/>
          <w:sz w:val="24"/>
          <w:szCs w:val="18"/>
        </w:rPr>
        <w:t>2.22、</w:t>
      </w:r>
      <w:proofErr w:type="gramStart"/>
      <w:r w:rsidRPr="0010079B">
        <w:rPr>
          <w:rFonts w:ascii="宋体" w:eastAsia="宋体" w:hAnsi="宋体"/>
          <w:bCs/>
          <w:color w:val="000000" w:themeColor="text1"/>
          <w:sz w:val="24"/>
          <w:szCs w:val="18"/>
        </w:rPr>
        <w:t>左侧标配一个</w:t>
      </w:r>
      <w:proofErr w:type="gramEnd"/>
      <w:r w:rsidRPr="0010079B">
        <w:rPr>
          <w:rFonts w:ascii="宋体" w:eastAsia="宋体" w:hAnsi="宋体"/>
          <w:bCs/>
          <w:color w:val="000000" w:themeColor="text1"/>
          <w:sz w:val="24"/>
          <w:szCs w:val="18"/>
        </w:rPr>
        <w:t>测试孔，方便监控箱内温度。</w:t>
      </w:r>
    </w:p>
    <w:p w:rsidR="00D7074C" w:rsidRPr="0010079B" w:rsidRDefault="00D7074C" w:rsidP="00D7074C">
      <w:pPr>
        <w:spacing w:line="360" w:lineRule="auto"/>
        <w:ind w:firstLine="437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10079B">
        <w:rPr>
          <w:rFonts w:ascii="宋体" w:eastAsia="宋体" w:hAnsi="宋体"/>
          <w:bCs/>
          <w:color w:val="000000" w:themeColor="text1"/>
          <w:sz w:val="24"/>
          <w:szCs w:val="18"/>
        </w:rPr>
        <w:t>2.23、门体加热模式：自动加热模式、一直加热模式、关闭模式，实现32℃</w:t>
      </w:r>
      <w:proofErr w:type="gramStart"/>
      <w:r w:rsidRPr="0010079B">
        <w:rPr>
          <w:rFonts w:ascii="宋体" w:eastAsia="宋体" w:hAnsi="宋体"/>
          <w:bCs/>
          <w:color w:val="000000" w:themeColor="text1"/>
          <w:sz w:val="24"/>
          <w:szCs w:val="18"/>
        </w:rPr>
        <w:t>环温</w:t>
      </w:r>
      <w:proofErr w:type="gramEnd"/>
      <w:r w:rsidRPr="0010079B">
        <w:rPr>
          <w:rFonts w:ascii="宋体" w:eastAsia="宋体" w:hAnsi="宋体"/>
          <w:bCs/>
          <w:color w:val="000000" w:themeColor="text1"/>
          <w:sz w:val="24"/>
          <w:szCs w:val="18"/>
        </w:rPr>
        <w:t>80%湿度条件下无凝露，小角度自动关门功能。</w:t>
      </w:r>
    </w:p>
    <w:p w:rsidR="00D7074C" w:rsidRPr="0010079B" w:rsidRDefault="00D7074C" w:rsidP="00D7074C">
      <w:pPr>
        <w:spacing w:line="360" w:lineRule="auto"/>
        <w:ind w:firstLine="437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10079B">
        <w:rPr>
          <w:rFonts w:ascii="宋体" w:eastAsia="宋体" w:hAnsi="宋体"/>
          <w:bCs/>
          <w:color w:val="000000" w:themeColor="text1"/>
          <w:sz w:val="24"/>
          <w:szCs w:val="18"/>
        </w:rPr>
        <w:t>2.24、</w:t>
      </w:r>
      <w:proofErr w:type="gramStart"/>
      <w:r w:rsidRPr="0010079B">
        <w:rPr>
          <w:rFonts w:ascii="宋体" w:eastAsia="宋体" w:hAnsi="宋体"/>
          <w:bCs/>
          <w:color w:val="000000" w:themeColor="text1"/>
          <w:sz w:val="24"/>
          <w:szCs w:val="18"/>
        </w:rPr>
        <w:t>当控制</w:t>
      </w:r>
      <w:proofErr w:type="gramEnd"/>
      <w:r w:rsidRPr="0010079B">
        <w:rPr>
          <w:rFonts w:ascii="宋体" w:eastAsia="宋体" w:hAnsi="宋体"/>
          <w:bCs/>
          <w:color w:val="000000" w:themeColor="text1"/>
          <w:sz w:val="24"/>
          <w:szCs w:val="18"/>
        </w:rPr>
        <w:t>/报警传感器发生故障时，压缩机以开机5分钟、停机6分钟规律运作，确保物品存储安全。</w:t>
      </w:r>
    </w:p>
    <w:p w:rsidR="00D7074C" w:rsidRPr="0010079B" w:rsidRDefault="00D7074C" w:rsidP="00D7074C">
      <w:pPr>
        <w:spacing w:line="360" w:lineRule="auto"/>
        <w:ind w:firstLine="437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10079B">
        <w:rPr>
          <w:rFonts w:ascii="宋体" w:eastAsia="宋体" w:hAnsi="宋体"/>
          <w:bCs/>
          <w:color w:val="000000" w:themeColor="text1"/>
          <w:sz w:val="24"/>
          <w:szCs w:val="18"/>
        </w:rPr>
        <w:lastRenderedPageBreak/>
        <w:t>2.25、冷凝水汇集后自动蒸发，免除人工处理冷凝水。</w:t>
      </w:r>
    </w:p>
    <w:p w:rsidR="00D7074C" w:rsidRDefault="00D7074C" w:rsidP="00D7074C">
      <w:pPr>
        <w:spacing w:line="360" w:lineRule="auto"/>
        <w:ind w:firstLine="437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10079B">
        <w:rPr>
          <w:rFonts w:ascii="宋体" w:eastAsia="宋体" w:hAnsi="宋体"/>
          <w:bCs/>
          <w:color w:val="000000" w:themeColor="text1"/>
          <w:sz w:val="24"/>
          <w:szCs w:val="18"/>
        </w:rPr>
        <w:t>2.26、门开风扇电机停止运行，门关风扇电机自动开始运行。</w:t>
      </w:r>
    </w:p>
    <w:p w:rsidR="00D7074C" w:rsidRPr="00F63AA5" w:rsidRDefault="00D7074C" w:rsidP="00D7074C">
      <w:pPr>
        <w:spacing w:line="360" w:lineRule="auto"/>
        <w:rPr>
          <w:rFonts w:asciiTheme="minorEastAsia" w:eastAsiaTheme="minorEastAsia" w:hAnsiTheme="minorEastAsia"/>
          <w:b/>
          <w:color w:val="000000" w:themeColor="text1"/>
          <w:sz w:val="24"/>
          <w:szCs w:val="24"/>
        </w:rPr>
      </w:pPr>
      <w:r w:rsidRPr="00F63AA5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 xml:space="preserve">2. </w:t>
      </w:r>
      <w:r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医用</w:t>
      </w:r>
      <w:r w:rsidRPr="00F63AA5">
        <w:rPr>
          <w:rFonts w:asciiTheme="minorEastAsia" w:eastAsiaTheme="minorEastAsia" w:hAnsiTheme="minorEastAsia" w:hint="eastAsia"/>
          <w:b/>
          <w:color w:val="000000" w:themeColor="text1"/>
          <w:sz w:val="24"/>
          <w:szCs w:val="24"/>
        </w:rPr>
        <w:t>冰箱</w:t>
      </w:r>
    </w:p>
    <w:p w:rsidR="00D7074C" w:rsidRPr="00F63AA5" w:rsidRDefault="00D7074C" w:rsidP="00D7074C">
      <w:pPr>
        <w:numPr>
          <w:ilvl w:val="0"/>
          <w:numId w:val="1"/>
        </w:numPr>
        <w:spacing w:line="360" w:lineRule="auto"/>
        <w:rPr>
          <w:rFonts w:ascii="Calibri" w:eastAsia="宋体" w:hAnsi="Calibri" w:cs="Times New Roman"/>
          <w:sz w:val="24"/>
          <w:szCs w:val="24"/>
        </w:rPr>
      </w:pPr>
      <w:r w:rsidRPr="00F63AA5">
        <w:rPr>
          <w:rFonts w:ascii="Calibri" w:eastAsia="宋体" w:hAnsi="Calibri" w:cs="Times New Roman" w:hint="eastAsia"/>
          <w:sz w:val="24"/>
          <w:szCs w:val="24"/>
        </w:rPr>
        <w:t>微电脑控制，控温精度</w:t>
      </w:r>
      <w:r w:rsidRPr="00F63AA5">
        <w:rPr>
          <w:rFonts w:ascii="Calibri" w:eastAsia="宋体" w:hAnsi="Calibri" w:cs="Times New Roman" w:hint="eastAsia"/>
          <w:sz w:val="24"/>
          <w:szCs w:val="24"/>
        </w:rPr>
        <w:t>1</w:t>
      </w:r>
      <w:r w:rsidRPr="00F63AA5">
        <w:rPr>
          <w:rFonts w:ascii="Calibri" w:eastAsia="宋体" w:hAnsi="Calibri" w:cs="Times New Roman" w:hint="eastAsia"/>
          <w:sz w:val="24"/>
          <w:szCs w:val="24"/>
        </w:rPr>
        <w:t>°</w:t>
      </w:r>
      <w:r w:rsidRPr="00F63AA5">
        <w:rPr>
          <w:rFonts w:ascii="Calibri" w:eastAsia="宋体" w:hAnsi="Calibri" w:cs="Times New Roman" w:hint="eastAsia"/>
          <w:sz w:val="24"/>
          <w:szCs w:val="24"/>
        </w:rPr>
        <w:t>C</w:t>
      </w:r>
      <w:r w:rsidRPr="00F63AA5">
        <w:rPr>
          <w:rFonts w:ascii="Calibri" w:eastAsia="宋体" w:hAnsi="Calibri" w:cs="Times New Roman" w:hint="eastAsia"/>
          <w:sz w:val="24"/>
          <w:szCs w:val="24"/>
        </w:rPr>
        <w:t>，大屏幕</w:t>
      </w:r>
      <w:r w:rsidRPr="00F63AA5">
        <w:rPr>
          <w:rFonts w:ascii="Calibri" w:eastAsia="宋体" w:hAnsi="Calibri" w:cs="Times New Roman" w:hint="eastAsia"/>
          <w:sz w:val="24"/>
          <w:szCs w:val="24"/>
        </w:rPr>
        <w:t>LED</w:t>
      </w:r>
      <w:r w:rsidRPr="00F63AA5">
        <w:rPr>
          <w:rFonts w:ascii="Calibri" w:eastAsia="宋体" w:hAnsi="Calibri" w:cs="Times New Roman" w:hint="eastAsia"/>
          <w:sz w:val="24"/>
          <w:szCs w:val="24"/>
        </w:rPr>
        <w:t>显示，断电记忆。</w:t>
      </w:r>
    </w:p>
    <w:p w:rsidR="00D7074C" w:rsidRPr="00F63AA5" w:rsidRDefault="00D7074C" w:rsidP="00D7074C">
      <w:pPr>
        <w:numPr>
          <w:ilvl w:val="0"/>
          <w:numId w:val="1"/>
        </w:numPr>
        <w:spacing w:line="360" w:lineRule="auto"/>
        <w:rPr>
          <w:rFonts w:ascii="Calibri" w:eastAsia="宋体" w:hAnsi="Calibri" w:cs="Times New Roman"/>
          <w:sz w:val="24"/>
          <w:szCs w:val="24"/>
        </w:rPr>
      </w:pPr>
      <w:r w:rsidRPr="00F63AA5">
        <w:rPr>
          <w:rFonts w:ascii="Calibri" w:eastAsia="宋体" w:hAnsi="Calibri" w:cs="Times New Roman" w:hint="eastAsia"/>
          <w:sz w:val="24"/>
          <w:szCs w:val="24"/>
        </w:rPr>
        <w:t>有效容积</w:t>
      </w:r>
      <w:r>
        <w:rPr>
          <w:rFonts w:ascii="Calibri" w:eastAsia="宋体" w:hAnsi="Calibri" w:cs="Times New Roman" w:hint="eastAsia"/>
          <w:sz w:val="24"/>
          <w:szCs w:val="24"/>
        </w:rPr>
        <w:t>约</w:t>
      </w:r>
      <w:r w:rsidRPr="00F63AA5">
        <w:rPr>
          <w:rFonts w:ascii="Calibri" w:eastAsia="宋体" w:hAnsi="Calibri" w:cs="Times New Roman" w:hint="eastAsia"/>
          <w:sz w:val="24"/>
          <w:szCs w:val="24"/>
        </w:rPr>
        <w:t>26</w:t>
      </w:r>
      <w:r>
        <w:rPr>
          <w:rFonts w:ascii="Calibri" w:eastAsia="宋体" w:hAnsi="Calibri" w:cs="Times New Roman" w:hint="eastAsia"/>
          <w:sz w:val="24"/>
          <w:szCs w:val="24"/>
        </w:rPr>
        <w:t>0</w:t>
      </w:r>
      <w:r w:rsidRPr="00F63AA5">
        <w:rPr>
          <w:rFonts w:ascii="Calibri" w:eastAsia="宋体" w:hAnsi="Calibri" w:cs="Times New Roman" w:hint="eastAsia"/>
          <w:sz w:val="24"/>
          <w:szCs w:val="24"/>
        </w:rPr>
        <w:t>L</w:t>
      </w:r>
      <w:r w:rsidRPr="00F63AA5">
        <w:rPr>
          <w:rFonts w:ascii="Calibri" w:eastAsia="宋体" w:hAnsi="Calibri" w:cs="Times New Roman" w:hint="eastAsia"/>
          <w:sz w:val="24"/>
          <w:szCs w:val="24"/>
        </w:rPr>
        <w:t>；功率≤</w:t>
      </w:r>
      <w:r w:rsidRPr="00F63AA5">
        <w:rPr>
          <w:rFonts w:ascii="Calibri" w:eastAsia="宋体" w:hAnsi="Calibri" w:cs="Times New Roman" w:hint="eastAsia"/>
          <w:sz w:val="24"/>
          <w:szCs w:val="24"/>
        </w:rPr>
        <w:t>90W</w:t>
      </w:r>
      <w:r w:rsidRPr="00F63AA5">
        <w:rPr>
          <w:rFonts w:ascii="Calibri" w:eastAsia="宋体" w:hAnsi="Calibri" w:cs="Times New Roman" w:hint="eastAsia"/>
          <w:sz w:val="24"/>
          <w:szCs w:val="24"/>
        </w:rPr>
        <w:t>；外形尺寸：</w:t>
      </w:r>
      <w:r>
        <w:rPr>
          <w:rFonts w:ascii="Calibri" w:eastAsia="宋体" w:hAnsi="Calibri" w:cs="Times New Roman" w:hint="eastAsia"/>
          <w:sz w:val="24"/>
          <w:szCs w:val="24"/>
        </w:rPr>
        <w:t>约</w:t>
      </w:r>
      <w:r w:rsidRPr="00F553A2">
        <w:rPr>
          <w:rFonts w:ascii="Calibri" w:eastAsia="宋体" w:hAnsi="Calibri" w:cs="Times New Roman" w:hint="eastAsia"/>
          <w:sz w:val="24"/>
          <w:szCs w:val="24"/>
        </w:rPr>
        <w:t>约</w:t>
      </w:r>
      <w:r w:rsidRPr="00F553A2">
        <w:rPr>
          <w:rFonts w:ascii="Calibri" w:eastAsia="宋体" w:hAnsi="Calibri" w:cs="Times New Roman"/>
          <w:sz w:val="24"/>
          <w:szCs w:val="24"/>
        </w:rPr>
        <w:t>700mm*700mm*1700mm</w:t>
      </w:r>
      <w:r w:rsidRPr="00F63AA5">
        <w:rPr>
          <w:rFonts w:ascii="Calibri" w:eastAsia="宋体" w:hAnsi="Calibri" w:cs="Times New Roman" w:hint="eastAsia"/>
          <w:sz w:val="24"/>
          <w:szCs w:val="24"/>
        </w:rPr>
        <w:t>。</w:t>
      </w:r>
    </w:p>
    <w:p w:rsidR="00D7074C" w:rsidRPr="00F63AA5" w:rsidRDefault="00D7074C" w:rsidP="00D7074C">
      <w:pPr>
        <w:numPr>
          <w:ilvl w:val="0"/>
          <w:numId w:val="1"/>
        </w:numPr>
        <w:spacing w:line="360" w:lineRule="auto"/>
        <w:rPr>
          <w:rFonts w:ascii="Calibri" w:eastAsia="宋体" w:hAnsi="Calibri" w:cs="Times New Roman"/>
          <w:sz w:val="24"/>
          <w:szCs w:val="24"/>
        </w:rPr>
      </w:pPr>
      <w:r w:rsidRPr="00F63AA5">
        <w:rPr>
          <w:rFonts w:ascii="Calibri" w:eastAsia="宋体" w:hAnsi="Calibri" w:cs="Times New Roman" w:hint="eastAsia"/>
          <w:sz w:val="24"/>
          <w:szCs w:val="24"/>
        </w:rPr>
        <w:t>显示：采用微电脑处理控制系统，数字显示箱内温度</w:t>
      </w:r>
      <w:r w:rsidRPr="00F63AA5">
        <w:rPr>
          <w:rFonts w:ascii="Calibri" w:eastAsia="宋体" w:hAnsi="Calibri" w:cs="Times New Roman" w:hint="eastAsia"/>
          <w:sz w:val="24"/>
          <w:szCs w:val="24"/>
        </w:rPr>
        <w:t>,</w:t>
      </w:r>
      <w:r w:rsidRPr="00F63AA5">
        <w:rPr>
          <w:rFonts w:ascii="Calibri" w:eastAsia="宋体" w:hAnsi="Calibri" w:cs="Times New Roman" w:hint="eastAsia"/>
          <w:sz w:val="24"/>
          <w:szCs w:val="24"/>
        </w:rPr>
        <w:t>；速冻按键可实现快速降温。</w:t>
      </w:r>
    </w:p>
    <w:p w:rsidR="00D7074C" w:rsidRPr="00F63AA5" w:rsidRDefault="00D7074C" w:rsidP="00D7074C">
      <w:pPr>
        <w:numPr>
          <w:ilvl w:val="0"/>
          <w:numId w:val="1"/>
        </w:numPr>
        <w:spacing w:line="360" w:lineRule="auto"/>
        <w:rPr>
          <w:rFonts w:ascii="Calibri" w:eastAsia="宋体" w:hAnsi="Calibri" w:cs="Times New Roman"/>
          <w:sz w:val="24"/>
          <w:szCs w:val="24"/>
        </w:rPr>
      </w:pPr>
      <w:r w:rsidRPr="00F63AA5">
        <w:rPr>
          <w:rFonts w:ascii="Calibri" w:eastAsia="宋体" w:hAnsi="Calibri" w:cs="Times New Roman" w:hint="eastAsia"/>
          <w:sz w:val="24"/>
          <w:szCs w:val="24"/>
        </w:rPr>
        <w:t>设定温度在</w:t>
      </w:r>
      <w:r w:rsidRPr="00F63AA5">
        <w:rPr>
          <w:rFonts w:ascii="Calibri" w:eastAsia="宋体" w:hAnsi="Calibri" w:cs="Times New Roman" w:hint="eastAsia"/>
          <w:sz w:val="24"/>
          <w:szCs w:val="24"/>
        </w:rPr>
        <w:t>-10</w:t>
      </w:r>
      <w:r w:rsidRPr="00F63AA5">
        <w:rPr>
          <w:rFonts w:ascii="Calibri" w:eastAsia="宋体" w:hAnsi="Calibri" w:cs="Times New Roman" w:hint="eastAsia"/>
          <w:sz w:val="24"/>
          <w:szCs w:val="24"/>
        </w:rPr>
        <w:t>℃～</w:t>
      </w:r>
      <w:r w:rsidRPr="00F63AA5">
        <w:rPr>
          <w:rFonts w:ascii="Calibri" w:eastAsia="宋体" w:hAnsi="Calibri" w:cs="Times New Roman" w:hint="eastAsia"/>
          <w:sz w:val="24"/>
          <w:szCs w:val="24"/>
        </w:rPr>
        <w:t>-25</w:t>
      </w:r>
      <w:r w:rsidRPr="00F63AA5">
        <w:rPr>
          <w:rFonts w:ascii="Calibri" w:eastAsia="宋体" w:hAnsi="Calibri" w:cs="Times New Roman" w:hint="eastAsia"/>
          <w:sz w:val="24"/>
          <w:szCs w:val="24"/>
        </w:rPr>
        <w:t>℃范围内调节，箱内温度均匀度误差小于</w:t>
      </w:r>
      <w:r w:rsidRPr="00F63AA5">
        <w:rPr>
          <w:rFonts w:ascii="Calibri" w:eastAsia="宋体" w:hAnsi="Calibri" w:cs="Times New Roman" w:hint="eastAsia"/>
          <w:sz w:val="24"/>
          <w:szCs w:val="24"/>
        </w:rPr>
        <w:t>3</w:t>
      </w:r>
      <w:r w:rsidRPr="00F63AA5">
        <w:rPr>
          <w:rFonts w:ascii="Calibri" w:eastAsia="宋体" w:hAnsi="Calibri" w:cs="Times New Roman" w:hint="eastAsia"/>
          <w:sz w:val="24"/>
          <w:szCs w:val="24"/>
        </w:rPr>
        <w:t>°</w:t>
      </w:r>
      <w:r w:rsidRPr="00F63AA5">
        <w:rPr>
          <w:rFonts w:ascii="Calibri" w:eastAsia="宋体" w:hAnsi="Calibri" w:cs="Times New Roman" w:hint="eastAsia"/>
          <w:sz w:val="24"/>
          <w:szCs w:val="24"/>
        </w:rPr>
        <w:t>C</w:t>
      </w:r>
      <w:r w:rsidRPr="00F63AA5">
        <w:rPr>
          <w:rFonts w:ascii="Calibri" w:eastAsia="宋体" w:hAnsi="Calibri" w:cs="Times New Roman" w:hint="eastAsia"/>
          <w:sz w:val="24"/>
          <w:szCs w:val="24"/>
        </w:rPr>
        <w:t>。</w:t>
      </w:r>
    </w:p>
    <w:p w:rsidR="00D7074C" w:rsidRPr="00F63AA5" w:rsidRDefault="00D7074C" w:rsidP="00D7074C">
      <w:pPr>
        <w:numPr>
          <w:ilvl w:val="0"/>
          <w:numId w:val="1"/>
        </w:numPr>
        <w:spacing w:line="360" w:lineRule="auto"/>
        <w:rPr>
          <w:rFonts w:ascii="Calibri" w:eastAsia="宋体" w:hAnsi="Calibri" w:cs="Times New Roman"/>
          <w:sz w:val="24"/>
          <w:szCs w:val="24"/>
        </w:rPr>
      </w:pPr>
      <w:r w:rsidRPr="00F63AA5">
        <w:rPr>
          <w:rFonts w:ascii="Calibri" w:eastAsia="宋体" w:hAnsi="Calibri" w:cs="Times New Roman" w:hint="eastAsia"/>
          <w:sz w:val="24"/>
          <w:szCs w:val="24"/>
        </w:rPr>
        <w:t>多种故障报警（高温报警、低温报警、传感器故障报警、断电报警）；</w:t>
      </w:r>
      <w:r w:rsidRPr="00F63AA5">
        <w:rPr>
          <w:rFonts w:ascii="Calibri" w:eastAsia="宋体" w:hAnsi="Calibri" w:cs="Times New Roman" w:hint="eastAsia"/>
          <w:sz w:val="24"/>
          <w:szCs w:val="24"/>
        </w:rPr>
        <w:t xml:space="preserve"> </w:t>
      </w:r>
      <w:r w:rsidRPr="00F63AA5">
        <w:rPr>
          <w:rFonts w:ascii="Calibri" w:eastAsia="宋体" w:hAnsi="Calibri" w:cs="Times New Roman" w:hint="eastAsia"/>
          <w:sz w:val="24"/>
          <w:szCs w:val="24"/>
        </w:rPr>
        <w:t>两种报警方式（声音蜂鸣报警、灯光闪烁报警）；开机延时保护功能。</w:t>
      </w:r>
    </w:p>
    <w:p w:rsidR="00D7074C" w:rsidRPr="00F63AA5" w:rsidRDefault="00D7074C" w:rsidP="00D7074C">
      <w:pPr>
        <w:numPr>
          <w:ilvl w:val="0"/>
          <w:numId w:val="1"/>
        </w:numPr>
        <w:spacing w:line="360" w:lineRule="auto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>品牌</w:t>
      </w:r>
      <w:r w:rsidRPr="00F63AA5">
        <w:rPr>
          <w:rFonts w:ascii="Calibri" w:eastAsia="宋体" w:hAnsi="Calibri" w:cs="Times New Roman" w:hint="eastAsia"/>
          <w:sz w:val="24"/>
          <w:szCs w:val="24"/>
        </w:rPr>
        <w:t>凝风机，高效节能，低噪音；专业风道设计，温度均匀性更高。</w:t>
      </w:r>
    </w:p>
    <w:p w:rsidR="00D7074C" w:rsidRPr="00F63AA5" w:rsidRDefault="00D7074C" w:rsidP="00D7074C">
      <w:pPr>
        <w:numPr>
          <w:ilvl w:val="0"/>
          <w:numId w:val="1"/>
        </w:numPr>
        <w:spacing w:line="360" w:lineRule="auto"/>
        <w:rPr>
          <w:rFonts w:ascii="Calibri" w:eastAsia="宋体" w:hAnsi="Calibri" w:cs="Times New Roman"/>
          <w:sz w:val="24"/>
          <w:szCs w:val="24"/>
        </w:rPr>
      </w:pPr>
      <w:r w:rsidRPr="00F63AA5">
        <w:rPr>
          <w:rFonts w:ascii="Calibri" w:eastAsia="宋体" w:hAnsi="Calibri" w:cs="Times New Roman" w:hint="eastAsia"/>
          <w:sz w:val="24"/>
          <w:szCs w:val="24"/>
        </w:rPr>
        <w:t>门体挂锁设计，保证存储物品安全。</w:t>
      </w:r>
    </w:p>
    <w:p w:rsidR="00D7074C" w:rsidRPr="00F63AA5" w:rsidRDefault="00D7074C" w:rsidP="00D7074C">
      <w:pPr>
        <w:numPr>
          <w:ilvl w:val="0"/>
          <w:numId w:val="1"/>
        </w:numPr>
        <w:spacing w:line="360" w:lineRule="auto"/>
        <w:rPr>
          <w:rFonts w:ascii="Calibri" w:eastAsia="宋体" w:hAnsi="Calibri" w:cs="Times New Roman"/>
          <w:sz w:val="24"/>
          <w:szCs w:val="24"/>
        </w:rPr>
      </w:pPr>
      <w:r>
        <w:rPr>
          <w:rFonts w:ascii="Calibri" w:eastAsia="宋体" w:hAnsi="Calibri" w:cs="Times New Roman" w:hint="eastAsia"/>
          <w:sz w:val="24"/>
          <w:szCs w:val="24"/>
        </w:rPr>
        <w:t>具有独立检测通道用于远程温度监控且监控系统拥有软件著作权</w:t>
      </w:r>
      <w:r w:rsidRPr="00F63AA5">
        <w:rPr>
          <w:rFonts w:ascii="Calibri" w:eastAsia="宋体" w:hAnsi="Calibri" w:cs="Times New Roman" w:hint="eastAsia"/>
          <w:sz w:val="24"/>
          <w:szCs w:val="24"/>
        </w:rPr>
        <w:t>。</w:t>
      </w:r>
    </w:p>
    <w:p w:rsidR="00D7074C" w:rsidRPr="00F63AA5" w:rsidRDefault="00D7074C" w:rsidP="00D7074C">
      <w:pPr>
        <w:numPr>
          <w:ilvl w:val="0"/>
          <w:numId w:val="1"/>
        </w:numPr>
        <w:spacing w:line="360" w:lineRule="auto"/>
        <w:rPr>
          <w:rFonts w:ascii="Calibri" w:eastAsia="宋体" w:hAnsi="Calibri" w:cs="Times New Roman"/>
          <w:sz w:val="24"/>
          <w:szCs w:val="24"/>
        </w:rPr>
      </w:pPr>
      <w:r w:rsidRPr="00F63AA5">
        <w:rPr>
          <w:rFonts w:ascii="Calibri" w:eastAsia="宋体" w:hAnsi="Calibri" w:cs="Times New Roman" w:hint="eastAsia"/>
          <w:sz w:val="24"/>
          <w:szCs w:val="24"/>
        </w:rPr>
        <w:t>密封：高密度超厚保温层，可拆卸式密封条。</w:t>
      </w:r>
    </w:p>
    <w:p w:rsidR="00D7074C" w:rsidRPr="00F63AA5" w:rsidRDefault="00D7074C" w:rsidP="00D7074C">
      <w:pPr>
        <w:numPr>
          <w:ilvl w:val="0"/>
          <w:numId w:val="1"/>
        </w:numPr>
        <w:spacing w:line="360" w:lineRule="auto"/>
        <w:rPr>
          <w:rFonts w:ascii="Calibri" w:eastAsia="宋体" w:hAnsi="Calibri" w:cs="Times New Roman"/>
          <w:sz w:val="24"/>
          <w:szCs w:val="24"/>
        </w:rPr>
      </w:pPr>
      <w:r w:rsidRPr="00F63AA5">
        <w:rPr>
          <w:rFonts w:ascii="Calibri" w:eastAsia="宋体" w:hAnsi="Calibri" w:cs="Times New Roman" w:hint="eastAsia"/>
          <w:sz w:val="24"/>
          <w:szCs w:val="24"/>
        </w:rPr>
        <w:t>材料：机器箱</w:t>
      </w:r>
      <w:proofErr w:type="gramStart"/>
      <w:r w:rsidRPr="00F63AA5">
        <w:rPr>
          <w:rFonts w:ascii="Calibri" w:eastAsia="宋体" w:hAnsi="Calibri" w:cs="Times New Roman" w:hint="eastAsia"/>
          <w:sz w:val="24"/>
          <w:szCs w:val="24"/>
        </w:rPr>
        <w:t>壳采用</w:t>
      </w:r>
      <w:proofErr w:type="gramEnd"/>
      <w:r w:rsidRPr="00F63AA5">
        <w:rPr>
          <w:rFonts w:ascii="Calibri" w:eastAsia="宋体" w:hAnsi="Calibri" w:cs="Times New Roman" w:hint="eastAsia"/>
          <w:sz w:val="24"/>
          <w:szCs w:val="24"/>
        </w:rPr>
        <w:t>冷轧钢板；内胆采用</w:t>
      </w:r>
      <w:r w:rsidRPr="00F63AA5">
        <w:rPr>
          <w:rFonts w:ascii="Calibri" w:eastAsia="宋体" w:hAnsi="Calibri" w:cs="Times New Roman" w:hint="eastAsia"/>
          <w:sz w:val="24"/>
          <w:szCs w:val="24"/>
        </w:rPr>
        <w:t>PS</w:t>
      </w:r>
      <w:r w:rsidRPr="00F63AA5">
        <w:rPr>
          <w:rFonts w:ascii="Calibri" w:eastAsia="宋体" w:hAnsi="Calibri" w:cs="Times New Roman" w:hint="eastAsia"/>
          <w:sz w:val="24"/>
          <w:szCs w:val="24"/>
        </w:rPr>
        <w:t>板吸附材质，有效防菌，便于清洁。</w:t>
      </w:r>
    </w:p>
    <w:p w:rsidR="00D7074C" w:rsidRPr="00F63AA5" w:rsidRDefault="00D7074C" w:rsidP="00D7074C">
      <w:pPr>
        <w:numPr>
          <w:ilvl w:val="0"/>
          <w:numId w:val="1"/>
        </w:numPr>
        <w:spacing w:line="360" w:lineRule="auto"/>
        <w:rPr>
          <w:rFonts w:ascii="Calibri" w:eastAsia="宋体" w:hAnsi="Calibri" w:cs="Times New Roman"/>
          <w:sz w:val="24"/>
          <w:szCs w:val="24"/>
        </w:rPr>
      </w:pPr>
      <w:r w:rsidRPr="00F63AA5">
        <w:rPr>
          <w:rFonts w:ascii="Calibri" w:eastAsia="宋体" w:hAnsi="Calibri" w:cs="Times New Roman" w:hint="eastAsia"/>
          <w:sz w:val="24"/>
          <w:szCs w:val="24"/>
        </w:rPr>
        <w:t>7</w:t>
      </w:r>
      <w:r w:rsidRPr="00F63AA5">
        <w:rPr>
          <w:rFonts w:ascii="Calibri" w:eastAsia="宋体" w:hAnsi="Calibri" w:cs="Times New Roman" w:hint="eastAsia"/>
          <w:sz w:val="24"/>
          <w:szCs w:val="24"/>
        </w:rPr>
        <w:t>个抽屉设计，可分开存储不同类型的物品，防止保存物品交叉影响。</w:t>
      </w:r>
    </w:p>
    <w:p w:rsidR="00D7074C" w:rsidRPr="00F63AA5" w:rsidRDefault="00D7074C" w:rsidP="00D7074C">
      <w:pPr>
        <w:numPr>
          <w:ilvl w:val="0"/>
          <w:numId w:val="1"/>
        </w:numPr>
        <w:spacing w:line="360" w:lineRule="auto"/>
        <w:rPr>
          <w:rFonts w:ascii="Calibri" w:eastAsia="宋体" w:hAnsi="Calibri" w:cs="Times New Roman"/>
          <w:sz w:val="24"/>
          <w:szCs w:val="24"/>
        </w:rPr>
      </w:pPr>
      <w:r w:rsidRPr="00F63AA5">
        <w:rPr>
          <w:rFonts w:ascii="Calibri" w:eastAsia="宋体" w:hAnsi="Calibri" w:cs="Times New Roman" w:hint="eastAsia"/>
          <w:sz w:val="24"/>
          <w:szCs w:val="24"/>
        </w:rPr>
        <w:t>内部采用搁架式蒸发器设计，保证箱内降温速度和温度均匀性。</w:t>
      </w:r>
    </w:p>
    <w:p w:rsidR="00D7074C" w:rsidRPr="00F63AA5" w:rsidRDefault="00D7074C" w:rsidP="00D7074C">
      <w:pPr>
        <w:rPr>
          <w:rFonts w:ascii="Calibri" w:eastAsia="宋体" w:hAnsi="Calibri" w:cs="Times New Roman"/>
          <w:szCs w:val="24"/>
        </w:rPr>
      </w:pPr>
    </w:p>
    <w:p w:rsidR="00D7074C" w:rsidRPr="004717A3" w:rsidRDefault="00D7074C" w:rsidP="00D7074C">
      <w:pPr>
        <w:spacing w:line="360" w:lineRule="auto"/>
        <w:rPr>
          <w:rFonts w:ascii="宋体" w:eastAsia="宋体" w:hAnsi="宋体"/>
          <w:b/>
          <w:bCs/>
          <w:color w:val="000000" w:themeColor="text1"/>
          <w:sz w:val="24"/>
          <w:szCs w:val="18"/>
        </w:rPr>
      </w:pPr>
      <w:r w:rsidRPr="004717A3">
        <w:rPr>
          <w:rFonts w:ascii="宋体" w:eastAsia="宋体" w:hAnsi="宋体" w:hint="eastAsia"/>
          <w:b/>
          <w:bCs/>
          <w:color w:val="000000" w:themeColor="text1"/>
          <w:sz w:val="24"/>
          <w:szCs w:val="18"/>
        </w:rPr>
        <w:t>3.</w:t>
      </w:r>
      <w:r>
        <w:rPr>
          <w:rFonts w:ascii="宋体" w:eastAsia="宋体" w:hAnsi="宋体" w:hint="eastAsia"/>
          <w:b/>
          <w:bCs/>
          <w:color w:val="000000" w:themeColor="text1"/>
          <w:sz w:val="24"/>
          <w:szCs w:val="18"/>
        </w:rPr>
        <w:t>呼吸机</w:t>
      </w:r>
    </w:p>
    <w:p w:rsidR="00D7074C" w:rsidRPr="004717A3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4717A3">
        <w:rPr>
          <w:rFonts w:ascii="宋体" w:eastAsia="宋体" w:hAnsi="宋体"/>
          <w:bCs/>
          <w:color w:val="000000" w:themeColor="text1"/>
          <w:sz w:val="24"/>
          <w:szCs w:val="18"/>
        </w:rPr>
        <w:t>1、基本要求</w:t>
      </w:r>
    </w:p>
    <w:p w:rsidR="00D7074C" w:rsidRPr="004717A3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4717A3">
        <w:rPr>
          <w:rFonts w:ascii="宋体" w:eastAsia="宋体" w:hAnsi="宋体"/>
          <w:bCs/>
          <w:color w:val="000000" w:themeColor="text1"/>
          <w:sz w:val="24"/>
          <w:szCs w:val="18"/>
        </w:rPr>
        <w:t>1.</w:t>
      </w:r>
      <w:r>
        <w:rPr>
          <w:rFonts w:ascii="宋体" w:eastAsia="宋体" w:hAnsi="宋体" w:hint="eastAsia"/>
          <w:bCs/>
          <w:color w:val="000000" w:themeColor="text1"/>
          <w:sz w:val="24"/>
          <w:szCs w:val="18"/>
        </w:rPr>
        <w:t>1</w:t>
      </w:r>
      <w:r w:rsidRPr="004717A3">
        <w:rPr>
          <w:rFonts w:ascii="宋体" w:eastAsia="宋体" w:hAnsi="宋体"/>
          <w:bCs/>
          <w:color w:val="000000" w:themeColor="text1"/>
          <w:sz w:val="24"/>
          <w:szCs w:val="18"/>
        </w:rPr>
        <w:t xml:space="preserve">  适用于新生儿</w:t>
      </w:r>
      <w:r>
        <w:rPr>
          <w:rFonts w:ascii="宋体" w:eastAsia="宋体" w:hAnsi="宋体" w:hint="eastAsia"/>
          <w:bCs/>
          <w:color w:val="000000" w:themeColor="text1"/>
          <w:sz w:val="24"/>
          <w:szCs w:val="18"/>
        </w:rPr>
        <w:t>、</w:t>
      </w:r>
      <w:r w:rsidRPr="004717A3">
        <w:rPr>
          <w:rFonts w:ascii="宋体" w:eastAsia="宋体" w:hAnsi="宋体"/>
          <w:bCs/>
          <w:color w:val="000000" w:themeColor="text1"/>
          <w:sz w:val="24"/>
          <w:szCs w:val="18"/>
        </w:rPr>
        <w:t>儿童</w:t>
      </w:r>
      <w:r>
        <w:rPr>
          <w:rFonts w:ascii="宋体" w:eastAsia="宋体" w:hAnsi="宋体" w:hint="eastAsia"/>
          <w:bCs/>
          <w:color w:val="000000" w:themeColor="text1"/>
          <w:sz w:val="24"/>
          <w:szCs w:val="18"/>
        </w:rPr>
        <w:t>及</w:t>
      </w:r>
      <w:r w:rsidRPr="004717A3">
        <w:rPr>
          <w:rFonts w:ascii="宋体" w:eastAsia="宋体" w:hAnsi="宋体"/>
          <w:bCs/>
          <w:color w:val="000000" w:themeColor="text1"/>
          <w:sz w:val="24"/>
          <w:szCs w:val="18"/>
        </w:rPr>
        <w:t>成人</w:t>
      </w:r>
    </w:p>
    <w:p w:rsidR="00D7074C" w:rsidRPr="004717A3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>
        <w:rPr>
          <w:rFonts w:ascii="宋体" w:eastAsia="宋体" w:hAnsi="宋体"/>
          <w:bCs/>
          <w:color w:val="000000" w:themeColor="text1"/>
          <w:sz w:val="24"/>
          <w:szCs w:val="18"/>
        </w:rPr>
        <w:t>1.</w:t>
      </w:r>
      <w:r>
        <w:rPr>
          <w:rFonts w:ascii="宋体" w:eastAsia="宋体" w:hAnsi="宋体" w:hint="eastAsia"/>
          <w:bCs/>
          <w:color w:val="000000" w:themeColor="text1"/>
          <w:sz w:val="24"/>
          <w:szCs w:val="18"/>
        </w:rPr>
        <w:t>2</w:t>
      </w:r>
      <w:r w:rsidRPr="00763F7B">
        <w:rPr>
          <w:rFonts w:ascii="宋体" w:eastAsia="宋体" w:hAnsi="宋体" w:hint="eastAsia"/>
          <w:bCs/>
          <w:color w:val="000000" w:themeColor="text1"/>
          <w:sz w:val="24"/>
          <w:szCs w:val="18"/>
        </w:rPr>
        <w:t>采用外置式空压机</w:t>
      </w:r>
      <w:r w:rsidRPr="00763F7B">
        <w:rPr>
          <w:rFonts w:ascii="宋体" w:eastAsia="宋体" w:hAnsi="宋体"/>
          <w:bCs/>
          <w:color w:val="000000" w:themeColor="text1"/>
          <w:sz w:val="24"/>
          <w:szCs w:val="18"/>
        </w:rPr>
        <w:t>(非涡轮机或者涡轮泵)供气，断电情况下内置电池能保障空压机正常工作不少于30分钟</w:t>
      </w:r>
    </w:p>
    <w:p w:rsidR="00D7074C" w:rsidRPr="004717A3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4717A3">
        <w:rPr>
          <w:rFonts w:ascii="宋体" w:eastAsia="宋体" w:hAnsi="宋体"/>
          <w:bCs/>
          <w:color w:val="000000" w:themeColor="text1"/>
          <w:sz w:val="24"/>
          <w:szCs w:val="18"/>
        </w:rPr>
        <w:t>2、模式及呼吸方式</w:t>
      </w:r>
    </w:p>
    <w:p w:rsidR="00D7074C" w:rsidRPr="004717A3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4717A3">
        <w:rPr>
          <w:rFonts w:ascii="宋体" w:eastAsia="宋体" w:hAnsi="宋体"/>
          <w:bCs/>
          <w:color w:val="000000" w:themeColor="text1"/>
          <w:sz w:val="24"/>
          <w:szCs w:val="18"/>
        </w:rPr>
        <w:t>2.1 容量控制—指令通气：VC-CMV</w:t>
      </w:r>
    </w:p>
    <w:p w:rsidR="00D7074C" w:rsidRPr="004717A3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4717A3">
        <w:rPr>
          <w:rFonts w:ascii="宋体" w:eastAsia="宋体" w:hAnsi="宋体"/>
          <w:bCs/>
          <w:color w:val="000000" w:themeColor="text1"/>
          <w:sz w:val="24"/>
          <w:szCs w:val="18"/>
        </w:rPr>
        <w:t>2.2 容量控制—辅助通气：VC-AC</w:t>
      </w:r>
    </w:p>
    <w:p w:rsidR="00D7074C" w:rsidRPr="004717A3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4717A3">
        <w:rPr>
          <w:rFonts w:ascii="宋体" w:eastAsia="宋体" w:hAnsi="宋体"/>
          <w:bCs/>
          <w:color w:val="000000" w:themeColor="text1"/>
          <w:sz w:val="24"/>
          <w:szCs w:val="18"/>
        </w:rPr>
        <w:t>2.3容量控制—间歇指令通气：VC-SIMV/PS</w:t>
      </w:r>
    </w:p>
    <w:p w:rsidR="00D7074C" w:rsidRPr="004717A3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4717A3">
        <w:rPr>
          <w:rFonts w:ascii="宋体" w:eastAsia="宋体" w:hAnsi="宋体"/>
          <w:bCs/>
          <w:color w:val="000000" w:themeColor="text1"/>
          <w:sz w:val="24"/>
          <w:szCs w:val="18"/>
        </w:rPr>
        <w:t>2.4压力控制—指令通气：PC-CMV</w:t>
      </w:r>
    </w:p>
    <w:p w:rsidR="00D7074C" w:rsidRPr="004717A3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4717A3">
        <w:rPr>
          <w:rFonts w:ascii="宋体" w:eastAsia="宋体" w:hAnsi="宋体"/>
          <w:bCs/>
          <w:color w:val="000000" w:themeColor="text1"/>
          <w:sz w:val="24"/>
          <w:szCs w:val="18"/>
        </w:rPr>
        <w:t>2.5压力控制—辅助通气：PC-AC</w:t>
      </w:r>
    </w:p>
    <w:p w:rsidR="00D7074C" w:rsidRPr="004717A3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4717A3">
        <w:rPr>
          <w:rFonts w:ascii="宋体" w:eastAsia="宋体" w:hAnsi="宋体"/>
          <w:bCs/>
          <w:color w:val="000000" w:themeColor="text1"/>
          <w:sz w:val="24"/>
          <w:szCs w:val="18"/>
        </w:rPr>
        <w:lastRenderedPageBreak/>
        <w:t>2.6压力控制—间歇指令通气：PC-SIMV/PS</w:t>
      </w:r>
    </w:p>
    <w:p w:rsidR="00D7074C" w:rsidRPr="004717A3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4717A3">
        <w:rPr>
          <w:rFonts w:ascii="宋体" w:eastAsia="宋体" w:hAnsi="宋体"/>
          <w:bCs/>
          <w:color w:val="000000" w:themeColor="text1"/>
          <w:sz w:val="24"/>
          <w:szCs w:val="18"/>
        </w:rPr>
        <w:t>2.7压力限制通气：PLV</w:t>
      </w:r>
    </w:p>
    <w:p w:rsidR="00D7074C" w:rsidRPr="004717A3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4717A3">
        <w:rPr>
          <w:rFonts w:ascii="宋体" w:eastAsia="宋体" w:hAnsi="宋体"/>
          <w:bCs/>
          <w:color w:val="000000" w:themeColor="text1"/>
          <w:sz w:val="24"/>
          <w:szCs w:val="18"/>
        </w:rPr>
        <w:t>2.8自主呼吸</w:t>
      </w:r>
      <w:proofErr w:type="gramStart"/>
      <w:r w:rsidRPr="004717A3">
        <w:rPr>
          <w:rFonts w:ascii="宋体" w:eastAsia="宋体" w:hAnsi="宋体"/>
          <w:bCs/>
          <w:color w:val="000000" w:themeColor="text1"/>
          <w:sz w:val="24"/>
          <w:szCs w:val="18"/>
        </w:rPr>
        <w:t>—持续</w:t>
      </w:r>
      <w:proofErr w:type="gramEnd"/>
      <w:r w:rsidRPr="004717A3">
        <w:rPr>
          <w:rFonts w:ascii="宋体" w:eastAsia="宋体" w:hAnsi="宋体"/>
          <w:bCs/>
          <w:color w:val="000000" w:themeColor="text1"/>
          <w:sz w:val="24"/>
          <w:szCs w:val="18"/>
        </w:rPr>
        <w:t>正压支持通气：SPN-CPAP/PS</w:t>
      </w:r>
    </w:p>
    <w:p w:rsidR="00D7074C" w:rsidRPr="004717A3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4717A3">
        <w:rPr>
          <w:rFonts w:ascii="宋体" w:eastAsia="宋体" w:hAnsi="宋体"/>
          <w:bCs/>
          <w:color w:val="000000" w:themeColor="text1"/>
          <w:sz w:val="24"/>
          <w:szCs w:val="18"/>
        </w:rPr>
        <w:t xml:space="preserve">2.9 </w:t>
      </w:r>
      <w:proofErr w:type="spellStart"/>
      <w:r w:rsidRPr="004717A3">
        <w:rPr>
          <w:rFonts w:ascii="宋体" w:eastAsia="宋体" w:hAnsi="宋体"/>
          <w:bCs/>
          <w:color w:val="000000" w:themeColor="text1"/>
          <w:sz w:val="24"/>
          <w:szCs w:val="18"/>
        </w:rPr>
        <w:t>Autoflow</w:t>
      </w:r>
      <w:proofErr w:type="spellEnd"/>
      <w:r w:rsidRPr="004717A3">
        <w:rPr>
          <w:rFonts w:ascii="宋体" w:eastAsia="宋体" w:hAnsi="宋体"/>
          <w:bCs/>
          <w:color w:val="000000" w:themeColor="text1"/>
          <w:sz w:val="24"/>
          <w:szCs w:val="18"/>
        </w:rPr>
        <w:t>：叠加在所有的</w:t>
      </w:r>
      <w:proofErr w:type="gramStart"/>
      <w:r w:rsidRPr="004717A3">
        <w:rPr>
          <w:rFonts w:ascii="宋体" w:eastAsia="宋体" w:hAnsi="宋体"/>
          <w:bCs/>
          <w:color w:val="000000" w:themeColor="text1"/>
          <w:sz w:val="24"/>
          <w:szCs w:val="18"/>
        </w:rPr>
        <w:t>容控模式</w:t>
      </w:r>
      <w:proofErr w:type="gramEnd"/>
      <w:r w:rsidRPr="004717A3">
        <w:rPr>
          <w:rFonts w:ascii="宋体" w:eastAsia="宋体" w:hAnsi="宋体"/>
          <w:bCs/>
          <w:color w:val="000000" w:themeColor="text1"/>
          <w:sz w:val="24"/>
          <w:szCs w:val="18"/>
        </w:rPr>
        <w:t>下， 保证在所有的</w:t>
      </w:r>
      <w:proofErr w:type="gramStart"/>
      <w:r w:rsidRPr="004717A3">
        <w:rPr>
          <w:rFonts w:ascii="宋体" w:eastAsia="宋体" w:hAnsi="宋体"/>
          <w:bCs/>
          <w:color w:val="000000" w:themeColor="text1"/>
          <w:sz w:val="24"/>
          <w:szCs w:val="18"/>
        </w:rPr>
        <w:t>容控模式</w:t>
      </w:r>
      <w:proofErr w:type="gramEnd"/>
      <w:r w:rsidRPr="004717A3">
        <w:rPr>
          <w:rFonts w:ascii="宋体" w:eastAsia="宋体" w:hAnsi="宋体"/>
          <w:bCs/>
          <w:color w:val="000000" w:themeColor="text1"/>
          <w:sz w:val="24"/>
          <w:szCs w:val="18"/>
        </w:rPr>
        <w:t>下允许病人自主呼吸</w:t>
      </w:r>
    </w:p>
    <w:p w:rsidR="00D7074C" w:rsidRPr="004717A3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4717A3">
        <w:rPr>
          <w:rFonts w:ascii="宋体" w:eastAsia="宋体" w:hAnsi="宋体"/>
          <w:bCs/>
          <w:color w:val="000000" w:themeColor="text1"/>
          <w:sz w:val="24"/>
          <w:szCs w:val="18"/>
        </w:rPr>
        <w:t>2.10 容量保证 (VG)：叠加在所有的</w:t>
      </w:r>
      <w:proofErr w:type="gramStart"/>
      <w:r w:rsidRPr="004717A3">
        <w:rPr>
          <w:rFonts w:ascii="宋体" w:eastAsia="宋体" w:hAnsi="宋体"/>
          <w:bCs/>
          <w:color w:val="000000" w:themeColor="text1"/>
          <w:sz w:val="24"/>
          <w:szCs w:val="18"/>
        </w:rPr>
        <w:t>压控模式</w:t>
      </w:r>
      <w:proofErr w:type="gramEnd"/>
      <w:r w:rsidRPr="004717A3">
        <w:rPr>
          <w:rFonts w:ascii="宋体" w:eastAsia="宋体" w:hAnsi="宋体"/>
          <w:bCs/>
          <w:color w:val="000000" w:themeColor="text1"/>
          <w:sz w:val="24"/>
          <w:szCs w:val="18"/>
        </w:rPr>
        <w:t>下， 保证在所有的</w:t>
      </w:r>
      <w:proofErr w:type="gramStart"/>
      <w:r w:rsidRPr="004717A3">
        <w:rPr>
          <w:rFonts w:ascii="宋体" w:eastAsia="宋体" w:hAnsi="宋体"/>
          <w:bCs/>
          <w:color w:val="000000" w:themeColor="text1"/>
          <w:sz w:val="24"/>
          <w:szCs w:val="18"/>
        </w:rPr>
        <w:t>压控模式</w:t>
      </w:r>
      <w:proofErr w:type="gramEnd"/>
      <w:r w:rsidRPr="004717A3">
        <w:rPr>
          <w:rFonts w:ascii="宋体" w:eastAsia="宋体" w:hAnsi="宋体"/>
          <w:bCs/>
          <w:color w:val="000000" w:themeColor="text1"/>
          <w:sz w:val="24"/>
          <w:szCs w:val="18"/>
        </w:rPr>
        <w:t>下容许病人</w:t>
      </w:r>
      <w:r>
        <w:rPr>
          <w:rFonts w:ascii="宋体" w:eastAsia="宋体" w:hAnsi="宋体" w:hint="eastAsia"/>
          <w:bCs/>
          <w:color w:val="000000" w:themeColor="text1"/>
          <w:sz w:val="24"/>
          <w:szCs w:val="18"/>
        </w:rPr>
        <w:t>自主</w:t>
      </w:r>
      <w:r w:rsidRPr="004717A3">
        <w:rPr>
          <w:rFonts w:ascii="宋体" w:eastAsia="宋体" w:hAnsi="宋体"/>
          <w:bCs/>
          <w:color w:val="000000" w:themeColor="text1"/>
          <w:sz w:val="24"/>
          <w:szCs w:val="18"/>
        </w:rPr>
        <w:t>呼吸</w:t>
      </w:r>
    </w:p>
    <w:p w:rsidR="00D7074C" w:rsidRPr="004717A3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4717A3">
        <w:rPr>
          <w:rFonts w:ascii="宋体" w:eastAsia="宋体" w:hAnsi="宋体"/>
          <w:bCs/>
          <w:color w:val="000000" w:themeColor="text1"/>
          <w:sz w:val="24"/>
          <w:szCs w:val="18"/>
        </w:rPr>
        <w:t>2.11高流速氧疗：最高流速可达到50L/min</w:t>
      </w:r>
    </w:p>
    <w:p w:rsidR="00D7074C" w:rsidRPr="004717A3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4717A3">
        <w:rPr>
          <w:rFonts w:ascii="宋体" w:eastAsia="宋体" w:hAnsi="宋体"/>
          <w:bCs/>
          <w:color w:val="000000" w:themeColor="text1"/>
          <w:sz w:val="24"/>
          <w:szCs w:val="18"/>
        </w:rPr>
        <w:t>2.12 特殊模式 (</w:t>
      </w:r>
      <w:proofErr w:type="gramStart"/>
      <w:r w:rsidRPr="004717A3">
        <w:rPr>
          <w:rFonts w:ascii="宋体" w:eastAsia="宋体" w:hAnsi="宋体"/>
          <w:bCs/>
          <w:color w:val="000000" w:themeColor="text1"/>
          <w:sz w:val="24"/>
          <w:szCs w:val="18"/>
        </w:rPr>
        <w:t>标配其中</w:t>
      </w:r>
      <w:proofErr w:type="gramEnd"/>
      <w:r w:rsidRPr="004717A3">
        <w:rPr>
          <w:rFonts w:ascii="宋体" w:eastAsia="宋体" w:hAnsi="宋体"/>
          <w:bCs/>
          <w:color w:val="000000" w:themeColor="text1"/>
          <w:sz w:val="24"/>
          <w:szCs w:val="18"/>
        </w:rPr>
        <w:t>一种)：PRVC或VV+或BIPAP或ASV</w:t>
      </w:r>
    </w:p>
    <w:p w:rsidR="00D7074C" w:rsidRPr="00763F7B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>
        <w:rPr>
          <w:rFonts w:ascii="宋体" w:eastAsia="宋体" w:hAnsi="宋体" w:hint="eastAsia"/>
          <w:bCs/>
          <w:color w:val="000000" w:themeColor="text1"/>
          <w:sz w:val="24"/>
          <w:szCs w:val="18"/>
        </w:rPr>
        <w:t>★</w:t>
      </w:r>
      <w:r>
        <w:rPr>
          <w:rFonts w:ascii="宋体" w:eastAsia="宋体" w:hAnsi="宋体"/>
          <w:bCs/>
          <w:color w:val="000000" w:themeColor="text1"/>
          <w:sz w:val="24"/>
          <w:szCs w:val="18"/>
        </w:rPr>
        <w:t>2.13高级模式 (未来可升级其中一种)：</w:t>
      </w:r>
      <w:proofErr w:type="spellStart"/>
      <w:r>
        <w:rPr>
          <w:rFonts w:ascii="宋体" w:eastAsia="宋体" w:hAnsi="宋体"/>
          <w:bCs/>
          <w:color w:val="000000" w:themeColor="text1"/>
          <w:sz w:val="24"/>
          <w:szCs w:val="18"/>
        </w:rPr>
        <w:t>SmartCare</w:t>
      </w:r>
      <w:proofErr w:type="spellEnd"/>
      <w:r>
        <w:rPr>
          <w:rFonts w:ascii="宋体" w:eastAsia="宋体" w:hAnsi="宋体"/>
          <w:bCs/>
          <w:color w:val="000000" w:themeColor="text1"/>
          <w:sz w:val="24"/>
          <w:szCs w:val="18"/>
        </w:rPr>
        <w:t xml:space="preserve"> 或NAVA或</w:t>
      </w:r>
      <w:proofErr w:type="spellStart"/>
      <w:r>
        <w:rPr>
          <w:rFonts w:ascii="宋体" w:eastAsia="宋体" w:hAnsi="宋体"/>
          <w:bCs/>
          <w:color w:val="000000" w:themeColor="text1"/>
          <w:sz w:val="24"/>
          <w:szCs w:val="18"/>
        </w:rPr>
        <w:t>INTELLiVENT</w:t>
      </w:r>
      <w:proofErr w:type="spellEnd"/>
      <w:r>
        <w:rPr>
          <w:rFonts w:ascii="宋体" w:eastAsia="宋体" w:hAnsi="宋体"/>
          <w:bCs/>
          <w:color w:val="000000" w:themeColor="text1"/>
          <w:sz w:val="24"/>
          <w:szCs w:val="18"/>
        </w:rPr>
        <w:t>-A</w:t>
      </w:r>
      <w:r w:rsidRPr="00763F7B">
        <w:rPr>
          <w:rFonts w:ascii="宋体" w:eastAsia="宋体" w:hAnsi="宋体"/>
          <w:bCs/>
          <w:color w:val="000000" w:themeColor="text1"/>
          <w:sz w:val="24"/>
          <w:szCs w:val="18"/>
        </w:rPr>
        <w:t>SV</w:t>
      </w:r>
      <w:r w:rsidRPr="00763F7B">
        <w:rPr>
          <w:rFonts w:ascii="宋体" w:eastAsia="宋体" w:hAnsi="宋体" w:hint="eastAsia"/>
          <w:bCs/>
          <w:color w:val="000000" w:themeColor="text1"/>
          <w:sz w:val="24"/>
          <w:szCs w:val="18"/>
        </w:rPr>
        <w:t>（必须是</w:t>
      </w:r>
      <w:r>
        <w:rPr>
          <w:rFonts w:ascii="宋体" w:eastAsia="宋体" w:hAnsi="宋体" w:hint="eastAsia"/>
          <w:bCs/>
          <w:color w:val="000000" w:themeColor="text1"/>
          <w:sz w:val="24"/>
          <w:szCs w:val="18"/>
        </w:rPr>
        <w:t>经</w:t>
      </w:r>
      <w:r w:rsidRPr="00763F7B">
        <w:rPr>
          <w:rFonts w:ascii="宋体" w:eastAsia="宋体" w:hAnsi="宋体" w:hint="eastAsia"/>
          <w:bCs/>
          <w:color w:val="000000" w:themeColor="text1"/>
          <w:sz w:val="24"/>
          <w:szCs w:val="18"/>
        </w:rPr>
        <w:t>注册的功能和模式，不接受类似功能和模式的说法）</w:t>
      </w:r>
    </w:p>
    <w:p w:rsidR="00D7074C" w:rsidRPr="004717A3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4717A3">
        <w:rPr>
          <w:rFonts w:ascii="宋体" w:eastAsia="宋体" w:hAnsi="宋体"/>
          <w:bCs/>
          <w:color w:val="000000" w:themeColor="text1"/>
          <w:sz w:val="24"/>
          <w:szCs w:val="18"/>
        </w:rPr>
        <w:t>3、参数设置</w:t>
      </w:r>
    </w:p>
    <w:p w:rsidR="00D7074C" w:rsidRPr="004717A3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>
        <w:rPr>
          <w:rFonts w:ascii="宋体" w:eastAsia="宋体" w:hAnsi="宋体" w:hint="eastAsia"/>
          <w:bCs/>
          <w:color w:val="000000" w:themeColor="text1"/>
          <w:sz w:val="24"/>
          <w:szCs w:val="18"/>
        </w:rPr>
        <w:t>★</w:t>
      </w:r>
      <w:r w:rsidRPr="004717A3">
        <w:rPr>
          <w:rFonts w:ascii="宋体" w:eastAsia="宋体" w:hAnsi="宋体"/>
          <w:bCs/>
          <w:color w:val="000000" w:themeColor="text1"/>
          <w:sz w:val="24"/>
          <w:szCs w:val="18"/>
        </w:rPr>
        <w:t>3.1潮气量：20-3000ml(</w:t>
      </w:r>
      <w:proofErr w:type="gramStart"/>
      <w:r w:rsidRPr="004717A3">
        <w:rPr>
          <w:rFonts w:ascii="宋体" w:eastAsia="宋体" w:hAnsi="宋体"/>
          <w:bCs/>
          <w:color w:val="000000" w:themeColor="text1"/>
          <w:sz w:val="24"/>
          <w:szCs w:val="18"/>
        </w:rPr>
        <w:t>容控模式</w:t>
      </w:r>
      <w:proofErr w:type="gramEnd"/>
      <w:r w:rsidRPr="004717A3">
        <w:rPr>
          <w:rFonts w:ascii="宋体" w:eastAsia="宋体" w:hAnsi="宋体"/>
          <w:bCs/>
          <w:color w:val="000000" w:themeColor="text1"/>
          <w:sz w:val="24"/>
          <w:szCs w:val="18"/>
        </w:rPr>
        <w:t>)，可升级2ml</w:t>
      </w:r>
    </w:p>
    <w:p w:rsidR="00D7074C" w:rsidRPr="004717A3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4717A3">
        <w:rPr>
          <w:rFonts w:ascii="宋体" w:eastAsia="宋体" w:hAnsi="宋体"/>
          <w:bCs/>
          <w:color w:val="000000" w:themeColor="text1"/>
          <w:sz w:val="24"/>
          <w:szCs w:val="18"/>
        </w:rPr>
        <w:t>3.2吸气流量：2-120L/min</w:t>
      </w:r>
    </w:p>
    <w:p w:rsidR="00D7074C" w:rsidRPr="004717A3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4717A3">
        <w:rPr>
          <w:rFonts w:ascii="宋体" w:eastAsia="宋体" w:hAnsi="宋体"/>
          <w:bCs/>
          <w:color w:val="000000" w:themeColor="text1"/>
          <w:sz w:val="24"/>
          <w:szCs w:val="18"/>
        </w:rPr>
        <w:t>3.3吸气压力：1-99cmH2O</w:t>
      </w:r>
    </w:p>
    <w:p w:rsidR="00D7074C" w:rsidRPr="004717A3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4717A3">
        <w:rPr>
          <w:rFonts w:ascii="宋体" w:eastAsia="宋体" w:hAnsi="宋体"/>
          <w:bCs/>
          <w:color w:val="000000" w:themeColor="text1"/>
          <w:sz w:val="24"/>
          <w:szCs w:val="18"/>
        </w:rPr>
        <w:t>3.4吸气时间：0.2-10S</w:t>
      </w:r>
    </w:p>
    <w:p w:rsidR="00D7074C" w:rsidRPr="004717A3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4717A3">
        <w:rPr>
          <w:rFonts w:ascii="宋体" w:eastAsia="宋体" w:hAnsi="宋体"/>
          <w:bCs/>
          <w:color w:val="000000" w:themeColor="text1"/>
          <w:sz w:val="24"/>
          <w:szCs w:val="18"/>
        </w:rPr>
        <w:t>3.5呼吸频率：2-80 次/min</w:t>
      </w:r>
    </w:p>
    <w:p w:rsidR="00D7074C" w:rsidRPr="004717A3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4717A3">
        <w:rPr>
          <w:rFonts w:ascii="宋体" w:eastAsia="宋体" w:hAnsi="宋体"/>
          <w:bCs/>
          <w:color w:val="000000" w:themeColor="text1"/>
          <w:sz w:val="24"/>
          <w:szCs w:val="18"/>
        </w:rPr>
        <w:t>3.6 PEEP：0-50cmH2O</w:t>
      </w:r>
    </w:p>
    <w:p w:rsidR="00D7074C" w:rsidRPr="004717A3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4717A3">
        <w:rPr>
          <w:rFonts w:ascii="宋体" w:eastAsia="宋体" w:hAnsi="宋体"/>
          <w:bCs/>
          <w:color w:val="000000" w:themeColor="text1"/>
          <w:sz w:val="24"/>
          <w:szCs w:val="18"/>
        </w:rPr>
        <w:t>3.7吸入气氧浓度：21-100%</w:t>
      </w:r>
    </w:p>
    <w:p w:rsidR="00D7074C" w:rsidRPr="004717A3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4717A3">
        <w:rPr>
          <w:rFonts w:ascii="宋体" w:eastAsia="宋体" w:hAnsi="宋体"/>
          <w:bCs/>
          <w:color w:val="000000" w:themeColor="text1"/>
          <w:sz w:val="24"/>
          <w:szCs w:val="18"/>
        </w:rPr>
        <w:t>3.8触发方式：流速触发</w:t>
      </w:r>
    </w:p>
    <w:p w:rsidR="00D7074C" w:rsidRPr="004717A3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4717A3">
        <w:rPr>
          <w:rFonts w:ascii="宋体" w:eastAsia="宋体" w:hAnsi="宋体"/>
          <w:bCs/>
          <w:color w:val="000000" w:themeColor="text1"/>
          <w:sz w:val="24"/>
          <w:szCs w:val="18"/>
        </w:rPr>
        <w:t>3.9压力支持：0-50cmH2O</w:t>
      </w:r>
    </w:p>
    <w:p w:rsidR="00D7074C" w:rsidRPr="004717A3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4717A3">
        <w:rPr>
          <w:rFonts w:ascii="宋体" w:eastAsia="宋体" w:hAnsi="宋体"/>
          <w:bCs/>
          <w:color w:val="000000" w:themeColor="text1"/>
          <w:sz w:val="24"/>
          <w:szCs w:val="18"/>
        </w:rPr>
        <w:t>3.10压力上升时间：可调</w:t>
      </w:r>
    </w:p>
    <w:p w:rsidR="00D7074C" w:rsidRPr="004717A3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4717A3">
        <w:rPr>
          <w:rFonts w:ascii="宋体" w:eastAsia="宋体" w:hAnsi="宋体"/>
          <w:bCs/>
          <w:color w:val="000000" w:themeColor="text1"/>
          <w:sz w:val="24"/>
          <w:szCs w:val="18"/>
        </w:rPr>
        <w:t>3.11呼气触发灵敏度：可调</w:t>
      </w:r>
    </w:p>
    <w:p w:rsidR="00D7074C" w:rsidRPr="004717A3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4717A3">
        <w:rPr>
          <w:rFonts w:ascii="宋体" w:eastAsia="宋体" w:hAnsi="宋体"/>
          <w:bCs/>
          <w:color w:val="000000" w:themeColor="text1"/>
          <w:sz w:val="24"/>
          <w:szCs w:val="18"/>
        </w:rPr>
        <w:t>3.12内源性PEEP：PEEP</w:t>
      </w:r>
    </w:p>
    <w:p w:rsidR="00D7074C" w:rsidRPr="004717A3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4717A3">
        <w:rPr>
          <w:rFonts w:ascii="宋体" w:eastAsia="宋体" w:hAnsi="宋体"/>
          <w:bCs/>
          <w:color w:val="000000" w:themeColor="text1"/>
          <w:sz w:val="24"/>
          <w:szCs w:val="18"/>
        </w:rPr>
        <w:t>3.13口腔闭合压：P0.1</w:t>
      </w:r>
    </w:p>
    <w:p w:rsidR="00D7074C" w:rsidRPr="004717A3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4717A3">
        <w:rPr>
          <w:rFonts w:ascii="宋体" w:eastAsia="宋体" w:hAnsi="宋体"/>
          <w:bCs/>
          <w:color w:val="000000" w:themeColor="text1"/>
          <w:sz w:val="24"/>
          <w:szCs w:val="18"/>
        </w:rPr>
        <w:t>3.14最大吸气负压：</w:t>
      </w:r>
      <w:proofErr w:type="spellStart"/>
      <w:r w:rsidRPr="004717A3">
        <w:rPr>
          <w:rFonts w:ascii="宋体" w:eastAsia="宋体" w:hAnsi="宋体"/>
          <w:bCs/>
          <w:color w:val="000000" w:themeColor="text1"/>
          <w:sz w:val="24"/>
          <w:szCs w:val="18"/>
        </w:rPr>
        <w:t>NiF</w:t>
      </w:r>
      <w:proofErr w:type="spellEnd"/>
    </w:p>
    <w:p w:rsidR="00D7074C" w:rsidRPr="004717A3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4717A3">
        <w:rPr>
          <w:rFonts w:ascii="宋体" w:eastAsia="宋体" w:hAnsi="宋体"/>
          <w:bCs/>
          <w:color w:val="000000" w:themeColor="text1"/>
          <w:sz w:val="24"/>
          <w:szCs w:val="18"/>
        </w:rPr>
        <w:t>3.15浅快呼吸指数：RSB</w:t>
      </w:r>
    </w:p>
    <w:p w:rsidR="00D7074C" w:rsidRPr="004717A3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4717A3">
        <w:rPr>
          <w:rFonts w:ascii="宋体" w:eastAsia="宋体" w:hAnsi="宋体"/>
          <w:bCs/>
          <w:color w:val="000000" w:themeColor="text1"/>
          <w:sz w:val="24"/>
          <w:szCs w:val="18"/>
        </w:rPr>
        <w:t>3.16泄露补偿：有创通气最高 10L/min、NIV容量模式最高25L/min</w:t>
      </w:r>
    </w:p>
    <w:p w:rsidR="00D7074C" w:rsidRPr="004717A3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4717A3">
        <w:rPr>
          <w:rFonts w:ascii="宋体" w:eastAsia="宋体" w:hAnsi="宋体"/>
          <w:bCs/>
          <w:color w:val="000000" w:themeColor="text1"/>
          <w:sz w:val="24"/>
          <w:szCs w:val="18"/>
        </w:rPr>
        <w:t>3.17肺复张工具：Pressure link 或I:E link，PEEP和</w:t>
      </w:r>
      <w:proofErr w:type="spellStart"/>
      <w:r w:rsidRPr="004717A3">
        <w:rPr>
          <w:rFonts w:ascii="宋体" w:eastAsia="宋体" w:hAnsi="宋体"/>
          <w:bCs/>
          <w:color w:val="000000" w:themeColor="text1"/>
          <w:sz w:val="24"/>
          <w:szCs w:val="18"/>
        </w:rPr>
        <w:t>Pinsp</w:t>
      </w:r>
      <w:proofErr w:type="spellEnd"/>
      <w:r w:rsidRPr="004717A3">
        <w:rPr>
          <w:rFonts w:ascii="宋体" w:eastAsia="宋体" w:hAnsi="宋体"/>
          <w:bCs/>
          <w:color w:val="000000" w:themeColor="text1"/>
          <w:sz w:val="24"/>
          <w:szCs w:val="18"/>
        </w:rPr>
        <w:t>可同步调节维持</w:t>
      </w:r>
      <w:r w:rsidRPr="004717A3">
        <w:rPr>
          <w:rFonts w:ascii="宋体" w:eastAsia="宋体" w:hAnsi="宋体"/>
          <w:bCs/>
          <w:color w:val="000000" w:themeColor="text1"/>
          <w:sz w:val="24"/>
          <w:szCs w:val="18"/>
        </w:rPr>
        <w:lastRenderedPageBreak/>
        <w:t>压力差不变，呼吸频率与吸气时间同步调节， 维持I:E不变</w:t>
      </w:r>
    </w:p>
    <w:p w:rsidR="00D7074C" w:rsidRPr="004717A3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4717A3">
        <w:rPr>
          <w:rFonts w:ascii="宋体" w:eastAsia="宋体" w:hAnsi="宋体"/>
          <w:bCs/>
          <w:color w:val="000000" w:themeColor="text1"/>
          <w:sz w:val="24"/>
          <w:szCs w:val="18"/>
        </w:rPr>
        <w:t>3.18</w:t>
      </w:r>
      <w:proofErr w:type="gramStart"/>
      <w:r w:rsidRPr="004717A3">
        <w:rPr>
          <w:rFonts w:ascii="宋体" w:eastAsia="宋体" w:hAnsi="宋体"/>
          <w:bCs/>
          <w:color w:val="000000" w:themeColor="text1"/>
          <w:sz w:val="24"/>
          <w:szCs w:val="18"/>
        </w:rPr>
        <w:t>智能肺示图</w:t>
      </w:r>
      <w:proofErr w:type="gramEnd"/>
      <w:r w:rsidRPr="004717A3">
        <w:rPr>
          <w:rFonts w:ascii="宋体" w:eastAsia="宋体" w:hAnsi="宋体"/>
          <w:bCs/>
          <w:color w:val="000000" w:themeColor="text1"/>
          <w:sz w:val="24"/>
          <w:szCs w:val="18"/>
        </w:rPr>
        <w:t xml:space="preserve"> (可升级)：通过图形实时的显示气道和肺的阻力和顺应性</w:t>
      </w:r>
    </w:p>
    <w:p w:rsidR="00D7074C" w:rsidRPr="004717A3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4717A3">
        <w:rPr>
          <w:rFonts w:ascii="宋体" w:eastAsia="宋体" w:hAnsi="宋体"/>
          <w:bCs/>
          <w:color w:val="000000" w:themeColor="text1"/>
          <w:sz w:val="24"/>
          <w:szCs w:val="18"/>
        </w:rPr>
        <w:t>4、监测功能</w:t>
      </w:r>
    </w:p>
    <w:p w:rsidR="00D7074C" w:rsidRPr="004717A3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4717A3">
        <w:rPr>
          <w:rFonts w:ascii="宋体" w:eastAsia="宋体" w:hAnsi="宋体"/>
          <w:bCs/>
          <w:color w:val="000000" w:themeColor="text1"/>
          <w:sz w:val="24"/>
          <w:szCs w:val="18"/>
        </w:rPr>
        <w:t>4.1屏幕要求：</w:t>
      </w:r>
    </w:p>
    <w:p w:rsidR="00D7074C" w:rsidRPr="004717A3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4717A3">
        <w:rPr>
          <w:rFonts w:ascii="宋体" w:eastAsia="宋体" w:hAnsi="宋体" w:hint="eastAsia"/>
          <w:bCs/>
          <w:color w:val="000000" w:themeColor="text1"/>
          <w:sz w:val="24"/>
          <w:szCs w:val="18"/>
        </w:rPr>
        <w:t>中文菜单显示，</w:t>
      </w:r>
      <w:r w:rsidRPr="004717A3">
        <w:rPr>
          <w:rFonts w:ascii="宋体" w:eastAsia="宋体" w:hAnsi="宋体"/>
          <w:bCs/>
          <w:color w:val="000000" w:themeColor="text1"/>
          <w:sz w:val="24"/>
          <w:szCs w:val="18"/>
        </w:rPr>
        <w:t xml:space="preserve"> 能显示压力-时间曲线、 流速-时间曲线、 容量-时间曲线和压力容量环、流量容量环、流量压力环</w:t>
      </w:r>
    </w:p>
    <w:p w:rsidR="00D7074C" w:rsidRPr="004717A3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4717A3">
        <w:rPr>
          <w:rFonts w:ascii="宋体" w:eastAsia="宋体" w:hAnsi="宋体"/>
          <w:bCs/>
          <w:color w:val="000000" w:themeColor="text1"/>
          <w:sz w:val="24"/>
          <w:szCs w:val="18"/>
        </w:rPr>
        <w:t>4.2通气参数监测</w:t>
      </w:r>
    </w:p>
    <w:p w:rsidR="00D7074C" w:rsidRPr="004717A3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4717A3">
        <w:rPr>
          <w:rFonts w:ascii="宋体" w:eastAsia="宋体" w:hAnsi="宋体" w:hint="eastAsia"/>
          <w:bCs/>
          <w:color w:val="000000" w:themeColor="text1"/>
          <w:sz w:val="24"/>
          <w:szCs w:val="18"/>
        </w:rPr>
        <w:t>输送氧气浓度、</w:t>
      </w:r>
      <w:r w:rsidRPr="004717A3">
        <w:rPr>
          <w:rFonts w:ascii="宋体" w:eastAsia="宋体" w:hAnsi="宋体"/>
          <w:bCs/>
          <w:color w:val="000000" w:themeColor="text1"/>
          <w:sz w:val="24"/>
          <w:szCs w:val="18"/>
        </w:rPr>
        <w:t xml:space="preserve"> 吸气末端压力、 呼气末端压力、平台压力、 平均气道压力、 峰值压力、 呼出每分钟通气量、 呼出潮气量、 呼吸频率、 呼吸比</w:t>
      </w:r>
    </w:p>
    <w:p w:rsidR="00D7074C" w:rsidRPr="004717A3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4717A3">
        <w:rPr>
          <w:rFonts w:ascii="宋体" w:eastAsia="宋体" w:hAnsi="宋体"/>
          <w:bCs/>
          <w:color w:val="000000" w:themeColor="text1"/>
          <w:sz w:val="24"/>
          <w:szCs w:val="18"/>
        </w:rPr>
        <w:t>4.3氧浓度监测</w:t>
      </w:r>
    </w:p>
    <w:p w:rsidR="00D7074C" w:rsidRPr="004717A3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4717A3">
        <w:rPr>
          <w:rFonts w:ascii="宋体" w:eastAsia="宋体" w:hAnsi="宋体" w:hint="eastAsia"/>
          <w:bCs/>
          <w:color w:val="000000" w:themeColor="text1"/>
          <w:sz w:val="24"/>
          <w:szCs w:val="18"/>
        </w:rPr>
        <w:t>采用顺磁氧技术，</w:t>
      </w:r>
      <w:r w:rsidRPr="004717A3">
        <w:rPr>
          <w:rFonts w:ascii="宋体" w:eastAsia="宋体" w:hAnsi="宋体"/>
          <w:bCs/>
          <w:color w:val="000000" w:themeColor="text1"/>
          <w:sz w:val="24"/>
          <w:szCs w:val="18"/>
        </w:rPr>
        <w:t xml:space="preserve"> 无须更换氧电池 (若采用化学氧电池技术监测， 需提供 50枚氧电池)</w:t>
      </w:r>
    </w:p>
    <w:p w:rsidR="00D7074C" w:rsidRPr="004717A3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4717A3">
        <w:rPr>
          <w:rFonts w:ascii="宋体" w:eastAsia="宋体" w:hAnsi="宋体"/>
          <w:bCs/>
          <w:color w:val="000000" w:themeColor="text1"/>
          <w:sz w:val="24"/>
          <w:szCs w:val="18"/>
        </w:rPr>
        <w:t>5、报警功能</w:t>
      </w:r>
    </w:p>
    <w:p w:rsidR="00D7074C" w:rsidRPr="004717A3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4717A3">
        <w:rPr>
          <w:rFonts w:ascii="宋体" w:eastAsia="宋体" w:hAnsi="宋体"/>
          <w:bCs/>
          <w:color w:val="000000" w:themeColor="text1"/>
          <w:sz w:val="24"/>
          <w:szCs w:val="18"/>
        </w:rPr>
        <w:t>5.1报警要求</w:t>
      </w:r>
    </w:p>
    <w:p w:rsidR="00D7074C" w:rsidRPr="004717A3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4717A3">
        <w:rPr>
          <w:rFonts w:ascii="宋体" w:eastAsia="宋体" w:hAnsi="宋体" w:hint="eastAsia"/>
          <w:bCs/>
          <w:color w:val="000000" w:themeColor="text1"/>
          <w:sz w:val="24"/>
          <w:szCs w:val="18"/>
        </w:rPr>
        <w:t>分级报警，</w:t>
      </w:r>
      <w:r w:rsidRPr="004717A3">
        <w:rPr>
          <w:rFonts w:ascii="宋体" w:eastAsia="宋体" w:hAnsi="宋体"/>
          <w:bCs/>
          <w:color w:val="000000" w:themeColor="text1"/>
          <w:sz w:val="24"/>
          <w:szCs w:val="18"/>
        </w:rPr>
        <w:t xml:space="preserve"> 提示报警 信息，报警事件记录， 气道压力高、 低报警，呼出潮气量过高过低报警， 呼吸频率过高报警分钟通气量高、 低报警， 窒息报警， 吸入氧浓度 (高/低) 报警管道脱落、泄露报警机械故障报警</w:t>
      </w:r>
    </w:p>
    <w:p w:rsidR="00D7074C" w:rsidRPr="004717A3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4717A3">
        <w:rPr>
          <w:rFonts w:ascii="宋体" w:eastAsia="宋体" w:hAnsi="宋体"/>
          <w:bCs/>
          <w:color w:val="000000" w:themeColor="text1"/>
          <w:sz w:val="24"/>
          <w:szCs w:val="18"/>
        </w:rPr>
        <w:t>6、主要配置要求</w:t>
      </w:r>
    </w:p>
    <w:p w:rsidR="00D7074C" w:rsidRPr="004717A3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4717A3">
        <w:rPr>
          <w:rFonts w:ascii="宋体" w:eastAsia="宋体" w:hAnsi="宋体" w:hint="eastAsia"/>
          <w:bCs/>
          <w:color w:val="000000" w:themeColor="text1"/>
          <w:sz w:val="24"/>
          <w:szCs w:val="18"/>
        </w:rPr>
        <w:t>★</w:t>
      </w:r>
      <w:r w:rsidRPr="004717A3">
        <w:rPr>
          <w:rFonts w:ascii="宋体" w:eastAsia="宋体" w:hAnsi="宋体"/>
          <w:bCs/>
          <w:color w:val="000000" w:themeColor="text1"/>
          <w:sz w:val="24"/>
          <w:szCs w:val="18"/>
        </w:rPr>
        <w:t>6.1液晶显示屏</w:t>
      </w:r>
    </w:p>
    <w:p w:rsidR="00D7074C" w:rsidRPr="004717A3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4717A3">
        <w:rPr>
          <w:rFonts w:ascii="宋体" w:eastAsia="宋体" w:hAnsi="宋体" w:hint="eastAsia"/>
          <w:bCs/>
          <w:color w:val="000000" w:themeColor="text1"/>
          <w:sz w:val="24"/>
          <w:szCs w:val="18"/>
        </w:rPr>
        <w:t>原厂原装同品牌≥</w:t>
      </w:r>
      <w:r w:rsidRPr="004717A3">
        <w:rPr>
          <w:rFonts w:ascii="宋体" w:eastAsia="宋体" w:hAnsi="宋体"/>
          <w:bCs/>
          <w:color w:val="000000" w:themeColor="text1"/>
          <w:sz w:val="24"/>
          <w:szCs w:val="18"/>
        </w:rPr>
        <w:t>15英寸彩色全触摸屏(不得使用分屏或外接第二显示器)</w:t>
      </w:r>
    </w:p>
    <w:p w:rsidR="00D7074C" w:rsidRPr="004717A3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4717A3">
        <w:rPr>
          <w:rFonts w:ascii="宋体" w:eastAsia="宋体" w:hAnsi="宋体"/>
          <w:bCs/>
          <w:color w:val="000000" w:themeColor="text1"/>
          <w:sz w:val="24"/>
          <w:szCs w:val="18"/>
        </w:rPr>
        <w:t>6.2台车</w:t>
      </w:r>
    </w:p>
    <w:p w:rsidR="00D7074C" w:rsidRPr="004717A3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4717A3">
        <w:rPr>
          <w:rFonts w:ascii="宋体" w:eastAsia="宋体" w:hAnsi="宋体"/>
          <w:bCs/>
          <w:color w:val="000000" w:themeColor="text1"/>
          <w:sz w:val="24"/>
          <w:szCs w:val="18"/>
        </w:rPr>
        <w:t>6.3湿化器</w:t>
      </w:r>
    </w:p>
    <w:p w:rsidR="00D7074C" w:rsidRPr="004717A3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4717A3">
        <w:rPr>
          <w:rFonts w:ascii="宋体" w:eastAsia="宋体" w:hAnsi="宋体"/>
          <w:bCs/>
          <w:color w:val="000000" w:themeColor="text1"/>
          <w:sz w:val="24"/>
          <w:szCs w:val="18"/>
        </w:rPr>
        <w:t>6.4流量传感器</w:t>
      </w:r>
    </w:p>
    <w:p w:rsidR="00D7074C" w:rsidRPr="004717A3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4717A3">
        <w:rPr>
          <w:rFonts w:ascii="宋体" w:eastAsia="宋体" w:hAnsi="宋体" w:hint="eastAsia"/>
          <w:bCs/>
          <w:color w:val="000000" w:themeColor="text1"/>
          <w:sz w:val="24"/>
          <w:szCs w:val="18"/>
        </w:rPr>
        <w:t>外置式非压差式流量传感器</w:t>
      </w:r>
      <w:r w:rsidRPr="004717A3">
        <w:rPr>
          <w:rFonts w:ascii="宋体" w:eastAsia="宋体" w:hAnsi="宋体"/>
          <w:bCs/>
          <w:color w:val="000000" w:themeColor="text1"/>
          <w:sz w:val="24"/>
          <w:szCs w:val="18"/>
        </w:rPr>
        <w:t xml:space="preserve"> (每台机器配5个流量传感器)， 无需拆卸</w:t>
      </w:r>
      <w:proofErr w:type="gramStart"/>
      <w:r w:rsidRPr="004717A3">
        <w:rPr>
          <w:rFonts w:ascii="宋体" w:eastAsia="宋体" w:hAnsi="宋体"/>
          <w:bCs/>
          <w:color w:val="000000" w:themeColor="text1"/>
          <w:sz w:val="24"/>
          <w:szCs w:val="18"/>
        </w:rPr>
        <w:t>呼出阀即可</w:t>
      </w:r>
      <w:proofErr w:type="gramEnd"/>
      <w:r w:rsidRPr="004717A3">
        <w:rPr>
          <w:rFonts w:ascii="宋体" w:eastAsia="宋体" w:hAnsi="宋体"/>
          <w:bCs/>
          <w:color w:val="000000" w:themeColor="text1"/>
          <w:sz w:val="24"/>
          <w:szCs w:val="18"/>
        </w:rPr>
        <w:t>拆卸流量传感器。</w:t>
      </w:r>
    </w:p>
    <w:p w:rsidR="00D7074C" w:rsidRPr="004717A3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4717A3">
        <w:rPr>
          <w:rFonts w:ascii="宋体" w:eastAsia="宋体" w:hAnsi="宋体"/>
          <w:bCs/>
          <w:color w:val="000000" w:themeColor="text1"/>
          <w:sz w:val="24"/>
          <w:szCs w:val="18"/>
        </w:rPr>
        <w:t>6.5回路</w:t>
      </w:r>
    </w:p>
    <w:p w:rsidR="00D7074C" w:rsidRPr="004717A3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4717A3">
        <w:rPr>
          <w:rFonts w:ascii="宋体" w:eastAsia="宋体" w:hAnsi="宋体" w:hint="eastAsia"/>
          <w:bCs/>
          <w:color w:val="000000" w:themeColor="text1"/>
          <w:sz w:val="24"/>
          <w:szCs w:val="18"/>
        </w:rPr>
        <w:t>重复性硅胶呼吸管路</w:t>
      </w:r>
      <w:r w:rsidRPr="004717A3">
        <w:rPr>
          <w:rFonts w:ascii="宋体" w:eastAsia="宋体" w:hAnsi="宋体"/>
          <w:bCs/>
          <w:color w:val="000000" w:themeColor="text1"/>
          <w:sz w:val="24"/>
          <w:szCs w:val="18"/>
        </w:rPr>
        <w:t>2套</w:t>
      </w:r>
    </w:p>
    <w:p w:rsidR="00D7074C" w:rsidRPr="004717A3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4717A3">
        <w:rPr>
          <w:rFonts w:ascii="宋体" w:eastAsia="宋体" w:hAnsi="宋体"/>
          <w:bCs/>
          <w:color w:val="000000" w:themeColor="text1"/>
          <w:sz w:val="24"/>
          <w:szCs w:val="18"/>
        </w:rPr>
        <w:t>6.6后备电池</w:t>
      </w:r>
    </w:p>
    <w:p w:rsidR="00D7074C" w:rsidRPr="004717A3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4717A3">
        <w:rPr>
          <w:rFonts w:ascii="宋体" w:eastAsia="宋体" w:hAnsi="宋体" w:hint="eastAsia"/>
          <w:bCs/>
          <w:color w:val="000000" w:themeColor="text1"/>
          <w:sz w:val="24"/>
          <w:szCs w:val="18"/>
        </w:rPr>
        <w:t>工作时间≥</w:t>
      </w:r>
      <w:r w:rsidRPr="004717A3">
        <w:rPr>
          <w:rFonts w:ascii="宋体" w:eastAsia="宋体" w:hAnsi="宋体"/>
          <w:bCs/>
          <w:color w:val="000000" w:themeColor="text1"/>
          <w:sz w:val="24"/>
          <w:szCs w:val="18"/>
        </w:rPr>
        <w:t>30分钟</w:t>
      </w:r>
    </w:p>
    <w:p w:rsidR="00D7074C" w:rsidRPr="004717A3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4717A3">
        <w:rPr>
          <w:rFonts w:ascii="宋体" w:eastAsia="宋体" w:hAnsi="宋体"/>
          <w:bCs/>
          <w:color w:val="000000" w:themeColor="text1"/>
          <w:sz w:val="24"/>
          <w:szCs w:val="18"/>
        </w:rPr>
        <w:lastRenderedPageBreak/>
        <w:t>6.7 USB接口</w:t>
      </w:r>
    </w:p>
    <w:p w:rsidR="00D7074C" w:rsidRPr="004717A3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4717A3">
        <w:rPr>
          <w:rFonts w:ascii="宋体" w:eastAsia="宋体" w:hAnsi="宋体" w:hint="eastAsia"/>
          <w:bCs/>
          <w:color w:val="000000" w:themeColor="text1"/>
          <w:sz w:val="24"/>
          <w:szCs w:val="18"/>
        </w:rPr>
        <w:t>可以截屏，通过</w:t>
      </w:r>
      <w:r w:rsidRPr="004717A3">
        <w:rPr>
          <w:rFonts w:ascii="宋体" w:eastAsia="宋体" w:hAnsi="宋体"/>
          <w:bCs/>
          <w:color w:val="000000" w:themeColor="text1"/>
          <w:sz w:val="24"/>
          <w:szCs w:val="18"/>
        </w:rPr>
        <w:t>USB一键导出</w:t>
      </w:r>
    </w:p>
    <w:p w:rsidR="00D7074C" w:rsidRPr="004717A3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4717A3">
        <w:rPr>
          <w:rFonts w:ascii="宋体" w:eastAsia="宋体" w:hAnsi="宋体"/>
          <w:bCs/>
          <w:color w:val="000000" w:themeColor="text1"/>
          <w:sz w:val="24"/>
          <w:szCs w:val="18"/>
        </w:rPr>
        <w:t>6.8 DVI视频输出接口</w:t>
      </w:r>
    </w:p>
    <w:p w:rsidR="00D7074C" w:rsidRPr="004717A3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4717A3">
        <w:rPr>
          <w:rFonts w:ascii="宋体" w:eastAsia="宋体" w:hAnsi="宋体" w:hint="eastAsia"/>
          <w:bCs/>
          <w:color w:val="000000" w:themeColor="text1"/>
          <w:sz w:val="24"/>
          <w:szCs w:val="18"/>
        </w:rPr>
        <w:t>可以通过</w:t>
      </w:r>
      <w:r w:rsidRPr="004717A3">
        <w:rPr>
          <w:rFonts w:ascii="宋体" w:eastAsia="宋体" w:hAnsi="宋体"/>
          <w:bCs/>
          <w:color w:val="000000" w:themeColor="text1"/>
          <w:sz w:val="24"/>
          <w:szCs w:val="18"/>
        </w:rPr>
        <w:t>DVI视频输出， 方便教学</w:t>
      </w:r>
    </w:p>
    <w:p w:rsidR="00D7074C" w:rsidRPr="004717A3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>
        <w:rPr>
          <w:rFonts w:ascii="宋体" w:eastAsia="宋体" w:hAnsi="宋体"/>
          <w:bCs/>
          <w:color w:val="000000" w:themeColor="text1"/>
          <w:sz w:val="24"/>
          <w:szCs w:val="18"/>
        </w:rPr>
        <w:t>6.</w:t>
      </w:r>
      <w:r w:rsidRPr="004717A3">
        <w:rPr>
          <w:rFonts w:ascii="宋体" w:eastAsia="宋体" w:hAnsi="宋体"/>
          <w:bCs/>
          <w:color w:val="000000" w:themeColor="text1"/>
          <w:sz w:val="24"/>
          <w:szCs w:val="18"/>
        </w:rPr>
        <w:t>9电子说明书</w:t>
      </w:r>
    </w:p>
    <w:p w:rsidR="00D7074C" w:rsidRPr="004717A3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4717A3">
        <w:rPr>
          <w:rFonts w:ascii="宋体" w:eastAsia="宋体" w:hAnsi="宋体" w:hint="eastAsia"/>
          <w:bCs/>
          <w:color w:val="000000" w:themeColor="text1"/>
          <w:sz w:val="24"/>
          <w:szCs w:val="18"/>
        </w:rPr>
        <w:t>机器内部内置电子说明书，呼吸机的连接，通气模式的原理和使用方法以及使用注意事项，方便学习。</w:t>
      </w:r>
    </w:p>
    <w:p w:rsidR="00D7074C" w:rsidRPr="004717A3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4717A3">
        <w:rPr>
          <w:rFonts w:ascii="宋体" w:eastAsia="宋体" w:hAnsi="宋体"/>
          <w:bCs/>
          <w:color w:val="000000" w:themeColor="text1"/>
          <w:sz w:val="24"/>
          <w:szCs w:val="18"/>
        </w:rPr>
        <w:t>6.10空压机</w:t>
      </w:r>
    </w:p>
    <w:p w:rsidR="00D7074C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4717A3">
        <w:rPr>
          <w:rFonts w:ascii="宋体" w:eastAsia="宋体" w:hAnsi="宋体" w:hint="eastAsia"/>
          <w:bCs/>
          <w:color w:val="000000" w:themeColor="text1"/>
          <w:sz w:val="24"/>
          <w:szCs w:val="18"/>
        </w:rPr>
        <w:t>配套空压机</w:t>
      </w:r>
    </w:p>
    <w:p w:rsidR="00D7074C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</w:p>
    <w:p w:rsidR="00D7074C" w:rsidRPr="00ED1A7B" w:rsidRDefault="00D7074C" w:rsidP="00D7074C">
      <w:pPr>
        <w:spacing w:line="360" w:lineRule="auto"/>
        <w:rPr>
          <w:rFonts w:ascii="宋体" w:eastAsia="宋体" w:hAnsi="宋体"/>
          <w:b/>
          <w:bCs/>
          <w:color w:val="000000" w:themeColor="text1"/>
          <w:sz w:val="24"/>
          <w:szCs w:val="18"/>
        </w:rPr>
      </w:pPr>
      <w:r w:rsidRPr="00ED1A7B">
        <w:rPr>
          <w:rFonts w:ascii="宋体" w:eastAsia="宋体" w:hAnsi="宋体" w:hint="eastAsia"/>
          <w:b/>
          <w:bCs/>
          <w:color w:val="000000" w:themeColor="text1"/>
          <w:sz w:val="24"/>
          <w:szCs w:val="18"/>
        </w:rPr>
        <w:t>4．</w:t>
      </w:r>
      <w:r>
        <w:rPr>
          <w:rFonts w:ascii="宋体" w:eastAsia="宋体" w:hAnsi="宋体" w:hint="eastAsia"/>
          <w:b/>
          <w:bCs/>
          <w:color w:val="000000" w:themeColor="text1"/>
          <w:sz w:val="24"/>
          <w:szCs w:val="18"/>
        </w:rPr>
        <w:t>精子采集仪</w:t>
      </w:r>
    </w:p>
    <w:p w:rsidR="00D7074C" w:rsidRPr="00ED1A7B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>1、主要配置：主机1台、耗材包10包、内筒胶套3副</w:t>
      </w:r>
    </w:p>
    <w:p w:rsidR="00D7074C" w:rsidRPr="00ED1A7B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>2、工作条件：工作环境温度：50C～400C；</w:t>
      </w:r>
    </w:p>
    <w:p w:rsidR="00D7074C" w:rsidRPr="00ED1A7B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ED1A7B">
        <w:rPr>
          <w:rFonts w:ascii="宋体" w:eastAsia="宋体" w:hAnsi="宋体" w:hint="eastAsia"/>
          <w:bCs/>
          <w:color w:val="000000" w:themeColor="text1"/>
          <w:sz w:val="24"/>
          <w:szCs w:val="18"/>
        </w:rPr>
        <w:t>相对湿度：</w:t>
      </w:r>
      <w:r w:rsidRPr="00ED1A7B">
        <w:rPr>
          <w:rFonts w:ascii="宋体" w:eastAsia="宋体" w:hAnsi="宋体" w:cs="宋体" w:hint="eastAsia"/>
          <w:bCs/>
          <w:color w:val="000000" w:themeColor="text1"/>
          <w:sz w:val="24"/>
          <w:szCs w:val="18"/>
        </w:rPr>
        <w:t>≦</w:t>
      </w:r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>80%</w:t>
      </w:r>
    </w:p>
    <w:p w:rsidR="00D7074C" w:rsidRPr="00ED1A7B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ED1A7B">
        <w:rPr>
          <w:rFonts w:ascii="宋体" w:eastAsia="宋体" w:hAnsi="宋体" w:hint="eastAsia"/>
          <w:bCs/>
          <w:color w:val="000000" w:themeColor="text1"/>
          <w:sz w:val="24"/>
          <w:szCs w:val="18"/>
        </w:rPr>
        <w:t>工作电源：</w:t>
      </w:r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>220V±22V，50Hz±1Hz</w:t>
      </w:r>
    </w:p>
    <w:p w:rsidR="00D7074C" w:rsidRPr="00ED1A7B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ED1A7B">
        <w:rPr>
          <w:rFonts w:ascii="宋体" w:eastAsia="宋体" w:hAnsi="宋体" w:hint="eastAsia"/>
          <w:bCs/>
          <w:color w:val="000000" w:themeColor="text1"/>
          <w:sz w:val="24"/>
          <w:szCs w:val="18"/>
        </w:rPr>
        <w:t>连续工作时间</w:t>
      </w:r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 xml:space="preserve">   ≥8h</w:t>
      </w:r>
    </w:p>
    <w:p w:rsidR="00D7074C" w:rsidRPr="00ED1A7B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ED1A7B">
        <w:rPr>
          <w:rFonts w:ascii="宋体" w:eastAsia="宋体" w:hAnsi="宋体" w:hint="eastAsia"/>
          <w:bCs/>
          <w:color w:val="000000" w:themeColor="text1"/>
          <w:sz w:val="24"/>
          <w:szCs w:val="18"/>
        </w:rPr>
        <w:t>最大输入功率：</w:t>
      </w:r>
      <w:r>
        <w:rPr>
          <w:rFonts w:ascii="宋体" w:eastAsia="宋体" w:hAnsi="宋体"/>
          <w:bCs/>
          <w:color w:val="000000" w:themeColor="text1"/>
          <w:sz w:val="24"/>
          <w:szCs w:val="18"/>
        </w:rPr>
        <w:t xml:space="preserve">50VA </w:t>
      </w:r>
      <w:r>
        <w:rPr>
          <w:rFonts w:ascii="宋体" w:eastAsia="宋体" w:hAnsi="宋体" w:hint="eastAsia"/>
          <w:bCs/>
          <w:color w:val="000000" w:themeColor="text1"/>
          <w:sz w:val="24"/>
          <w:szCs w:val="18"/>
        </w:rPr>
        <w:t xml:space="preserve"> </w:t>
      </w:r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>仪器应远离强磁场干扰</w:t>
      </w:r>
    </w:p>
    <w:p w:rsidR="00D7074C" w:rsidRPr="00ED1A7B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>3、技术参数：</w:t>
      </w:r>
    </w:p>
    <w:p w:rsidR="00D7074C" w:rsidRPr="00ED1A7B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>1）按摩次数每分钟0—60次，可调；</w:t>
      </w:r>
    </w:p>
    <w:p w:rsidR="00D7074C" w:rsidRPr="00ED1A7B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>2) 往复运动次数每分钟0—125次，可调；</w:t>
      </w:r>
    </w:p>
    <w:p w:rsidR="00D7074C" w:rsidRPr="00ED1A7B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>3) 往复运动行程：35mm</w:t>
      </w:r>
    </w:p>
    <w:p w:rsidR="00D7074C" w:rsidRPr="00ED1A7B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>4）按摩频率：0-1.5HZ</w:t>
      </w:r>
    </w:p>
    <w:p w:rsidR="00D7074C" w:rsidRPr="00ED1A7B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>5）抽动频率：0-2.5HZ</w:t>
      </w:r>
    </w:p>
    <w:p w:rsidR="00D7074C" w:rsidRPr="00ED1A7B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>6）取精桶内壁可变范围：直径10-30MM</w:t>
      </w:r>
    </w:p>
    <w:p w:rsidR="00D7074C" w:rsidRPr="00ED1A7B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>7）可升降高度：50MM</w:t>
      </w:r>
    </w:p>
    <w:p w:rsidR="00D7074C" w:rsidRPr="00ED1A7B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>8）生物相容橡胶缓冲隔离带</w:t>
      </w:r>
    </w:p>
    <w:p w:rsidR="00D7074C" w:rsidRPr="00ED1A7B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>9）恒温腔体（低于36摄氏度）</w:t>
      </w:r>
    </w:p>
    <w:p w:rsidR="00D7074C" w:rsidRPr="00ED1A7B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>10）红光照度大于800Lux</w:t>
      </w:r>
    </w:p>
    <w:p w:rsidR="00D7074C" w:rsidRPr="00ED1A7B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>11）</w:t>
      </w:r>
      <w:proofErr w:type="gramStart"/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>取精筒能根据</w:t>
      </w:r>
      <w:proofErr w:type="gramEnd"/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>人体高度电动上下调节</w:t>
      </w:r>
    </w:p>
    <w:p w:rsidR="00D7074C" w:rsidRPr="00ED1A7B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lastRenderedPageBreak/>
        <w:t>12）8英寸多点电容触摸屏</w:t>
      </w:r>
    </w:p>
    <w:p w:rsidR="00D7074C" w:rsidRPr="00ED1A7B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>13）支持播放高清视频</w:t>
      </w:r>
    </w:p>
    <w:p w:rsidR="00D7074C" w:rsidRPr="00ED1A7B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>14）检测结果显示：阴茎温度、阴茎长度、抽动次数、勃起时间。</w:t>
      </w:r>
    </w:p>
    <w:p w:rsidR="00D7074C" w:rsidRPr="00ED1A7B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>15）全方位的视听觉刺激</w:t>
      </w:r>
    </w:p>
    <w:p w:rsidR="00D7074C" w:rsidRPr="00ED1A7B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>16）智能语音提示</w:t>
      </w:r>
    </w:p>
    <w:p w:rsidR="00D7074C" w:rsidRPr="00ED1A7B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>17）控制方式：计算机控制</w:t>
      </w:r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ab/>
      </w:r>
    </w:p>
    <w:p w:rsidR="00D7074C" w:rsidRPr="00ED1A7B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>18）工作方式：计算机控制，触屏操作，手动操作</w:t>
      </w:r>
    </w:p>
    <w:p w:rsidR="00D7074C" w:rsidRDefault="00D7074C" w:rsidP="00D7074C">
      <w:pPr>
        <w:spacing w:line="360" w:lineRule="auto"/>
        <w:rPr>
          <w:rFonts w:ascii="宋体" w:eastAsia="宋体" w:hAnsi="宋体"/>
          <w:b/>
          <w:bCs/>
          <w:color w:val="000000" w:themeColor="text1"/>
          <w:sz w:val="24"/>
          <w:szCs w:val="18"/>
        </w:rPr>
      </w:pPr>
    </w:p>
    <w:p w:rsidR="00D7074C" w:rsidRPr="00ED1A7B" w:rsidRDefault="00D7074C" w:rsidP="00D7074C">
      <w:pPr>
        <w:spacing w:line="360" w:lineRule="auto"/>
        <w:rPr>
          <w:rFonts w:ascii="宋体" w:eastAsia="宋体" w:hAnsi="宋体"/>
          <w:b/>
          <w:bCs/>
          <w:color w:val="000000" w:themeColor="text1"/>
          <w:sz w:val="24"/>
          <w:szCs w:val="18"/>
        </w:rPr>
      </w:pPr>
      <w:r>
        <w:rPr>
          <w:rFonts w:ascii="宋体" w:eastAsia="宋体" w:hAnsi="宋体" w:hint="eastAsia"/>
          <w:b/>
          <w:bCs/>
          <w:color w:val="000000" w:themeColor="text1"/>
          <w:sz w:val="24"/>
          <w:szCs w:val="18"/>
        </w:rPr>
        <w:t>5．</w:t>
      </w:r>
      <w:r w:rsidRPr="00ED1A7B">
        <w:rPr>
          <w:rFonts w:ascii="宋体" w:eastAsia="宋体" w:hAnsi="宋体" w:hint="eastAsia"/>
          <w:b/>
          <w:bCs/>
          <w:color w:val="000000" w:themeColor="text1"/>
          <w:sz w:val="24"/>
          <w:szCs w:val="18"/>
        </w:rPr>
        <w:t>麻醉机招标参数</w:t>
      </w:r>
    </w:p>
    <w:p w:rsidR="00D7074C" w:rsidRPr="00ED1A7B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>
        <w:rPr>
          <w:rFonts w:ascii="宋体" w:eastAsia="宋体" w:hAnsi="宋体" w:hint="eastAsia"/>
          <w:bCs/>
          <w:color w:val="000000" w:themeColor="text1"/>
          <w:sz w:val="24"/>
          <w:szCs w:val="18"/>
        </w:rPr>
        <w:t>（一）</w:t>
      </w:r>
      <w:r w:rsidRPr="00ED1A7B">
        <w:rPr>
          <w:rFonts w:ascii="宋体" w:eastAsia="宋体" w:hAnsi="宋体" w:hint="eastAsia"/>
          <w:bCs/>
          <w:color w:val="000000" w:themeColor="text1"/>
          <w:sz w:val="24"/>
          <w:szCs w:val="18"/>
        </w:rPr>
        <w:t>气源</w:t>
      </w:r>
    </w:p>
    <w:p w:rsidR="00D7074C" w:rsidRPr="00ED1A7B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>1.1单气源：氧气</w:t>
      </w:r>
    </w:p>
    <w:p w:rsidR="00D7074C" w:rsidRPr="00ED1A7B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>1.2氧气：低压安全保护装置，在供氧压低于200Kpa时报警</w:t>
      </w:r>
    </w:p>
    <w:p w:rsidR="00D7074C" w:rsidRPr="00ED1A7B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>1.3快速充氧范围</w:t>
      </w:r>
      <w:r>
        <w:rPr>
          <w:rFonts w:ascii="宋体" w:eastAsia="宋体" w:hAnsi="宋体"/>
          <w:bCs/>
          <w:color w:val="000000" w:themeColor="text1"/>
          <w:sz w:val="24"/>
          <w:szCs w:val="18"/>
        </w:rPr>
        <w:t>25 - 75 L/min</w:t>
      </w:r>
    </w:p>
    <w:p w:rsidR="00D7074C" w:rsidRPr="00ED1A7B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>
        <w:rPr>
          <w:rFonts w:ascii="宋体" w:eastAsia="宋体" w:hAnsi="宋体" w:hint="eastAsia"/>
          <w:bCs/>
          <w:color w:val="000000" w:themeColor="text1"/>
          <w:sz w:val="24"/>
          <w:szCs w:val="18"/>
        </w:rPr>
        <w:t>（二）</w:t>
      </w:r>
      <w:r w:rsidRPr="00ED1A7B">
        <w:rPr>
          <w:rFonts w:ascii="宋体" w:eastAsia="宋体" w:hAnsi="宋体" w:hint="eastAsia"/>
          <w:bCs/>
          <w:color w:val="000000" w:themeColor="text1"/>
          <w:sz w:val="24"/>
          <w:szCs w:val="18"/>
        </w:rPr>
        <w:t>流量计</w:t>
      </w:r>
    </w:p>
    <w:p w:rsidR="00D7074C" w:rsidRPr="00ED1A7B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>2.1</w:t>
      </w:r>
      <w:proofErr w:type="gramStart"/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>氧气双</w:t>
      </w:r>
      <w:proofErr w:type="gramEnd"/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>管机械流量计，支持低流量、最低流量麻醉</w:t>
      </w:r>
    </w:p>
    <w:p w:rsidR="00D7074C" w:rsidRPr="00ED1A7B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>2.2 流量计范围</w:t>
      </w:r>
      <w:r w:rsidRPr="005747FE">
        <w:rPr>
          <w:rFonts w:ascii="宋体" w:eastAsia="宋体" w:hAnsi="宋体"/>
          <w:bCs/>
          <w:color w:val="000000" w:themeColor="text1"/>
          <w:sz w:val="24"/>
          <w:szCs w:val="18"/>
        </w:rPr>
        <w:t>0.05 -10L/min</w:t>
      </w:r>
    </w:p>
    <w:p w:rsidR="00D7074C" w:rsidRPr="00ED1A7B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>
        <w:rPr>
          <w:rFonts w:ascii="宋体" w:eastAsia="宋体" w:hAnsi="宋体" w:hint="eastAsia"/>
          <w:bCs/>
          <w:color w:val="000000" w:themeColor="text1"/>
          <w:sz w:val="24"/>
          <w:szCs w:val="18"/>
        </w:rPr>
        <w:t>（三）</w:t>
      </w:r>
      <w:r w:rsidRPr="00ED1A7B">
        <w:rPr>
          <w:rFonts w:ascii="宋体" w:eastAsia="宋体" w:hAnsi="宋体" w:hint="eastAsia"/>
          <w:bCs/>
          <w:color w:val="000000" w:themeColor="text1"/>
          <w:sz w:val="24"/>
          <w:szCs w:val="18"/>
        </w:rPr>
        <w:t>呼吸回路</w:t>
      </w:r>
    </w:p>
    <w:p w:rsidR="00D7074C" w:rsidRPr="00ED1A7B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>3.1 集成式呼吸回路设计</w:t>
      </w:r>
    </w:p>
    <w:p w:rsidR="00D7074C" w:rsidRPr="00ED1A7B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>3.2 采用上升式风箱设计，成人、儿童使用无需更换风箱</w:t>
      </w:r>
    </w:p>
    <w:p w:rsidR="00D7074C" w:rsidRPr="00ED1A7B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>3.3  APL阀金属材质，具备不对称压力刻度显示（0-70cmH2O)，至少6档精确调节，具备</w:t>
      </w:r>
      <w:proofErr w:type="gramStart"/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>快排功能</w:t>
      </w:r>
      <w:proofErr w:type="gramEnd"/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>(请详细描述）</w:t>
      </w:r>
    </w:p>
    <w:p w:rsidR="00D7074C" w:rsidRPr="00ED1A7B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 xml:space="preserve"> 3.4 二氧化碳吸收罐容积不小于1.8升，方便拆卸</w:t>
      </w:r>
    </w:p>
    <w:p w:rsidR="00D7074C" w:rsidRPr="00ED1A7B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>
        <w:rPr>
          <w:rFonts w:ascii="宋体" w:eastAsia="宋体" w:hAnsi="宋体" w:hint="eastAsia"/>
          <w:bCs/>
          <w:color w:val="000000" w:themeColor="text1"/>
          <w:sz w:val="24"/>
          <w:szCs w:val="18"/>
        </w:rPr>
        <w:t>（四）</w:t>
      </w:r>
      <w:r w:rsidRPr="00ED1A7B">
        <w:rPr>
          <w:rFonts w:ascii="宋体" w:eastAsia="宋体" w:hAnsi="宋体" w:hint="eastAsia"/>
          <w:bCs/>
          <w:color w:val="000000" w:themeColor="text1"/>
          <w:sz w:val="24"/>
          <w:szCs w:val="18"/>
        </w:rPr>
        <w:t>呼吸机</w:t>
      </w:r>
    </w:p>
    <w:p w:rsidR="00D7074C" w:rsidRPr="00ED1A7B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 xml:space="preserve"> 4.1 气动电控呼吸机</w:t>
      </w:r>
    </w:p>
    <w:p w:rsidR="00D7074C" w:rsidRPr="00ED1A7B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 xml:space="preserve"> 4.2 内置8寸彩色显示屏</w:t>
      </w:r>
    </w:p>
    <w:p w:rsidR="00D7074C" w:rsidRPr="00ED1A7B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 xml:space="preserve"> 4.3 中文操作和显示，同屏显示至少2道波形</w:t>
      </w:r>
    </w:p>
    <w:p w:rsidR="00D7074C" w:rsidRPr="00ED1A7B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>4.4 通气模式：IPPV、MANUAL</w:t>
      </w:r>
    </w:p>
    <w:p w:rsidR="00D7074C" w:rsidRPr="00ED1A7B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>4.5 具有standby待机模式，患者类型可设置成人、儿童模式</w:t>
      </w:r>
    </w:p>
    <w:p w:rsidR="00D7074C" w:rsidRPr="00ED1A7B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>4.6 容量模式下潮气量电子设置：20ml-1500ml</w:t>
      </w:r>
    </w:p>
    <w:p w:rsidR="00D7074C" w:rsidRPr="00ED1A7B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lastRenderedPageBreak/>
        <w:t xml:space="preserve"> 4.7 呼吸频率：4-100 次/分钟</w:t>
      </w:r>
    </w:p>
    <w:p w:rsidR="00D7074C" w:rsidRPr="00ED1A7B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>4.8 吸呼比：4:1到1:8</w:t>
      </w:r>
    </w:p>
    <w:p w:rsidR="00D7074C" w:rsidRPr="00ED1A7B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>4.9 可以通过主机操作按键实现手动机控一键转换功能</w:t>
      </w:r>
    </w:p>
    <w:p w:rsidR="00D7074C" w:rsidRPr="00ED1A7B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>
        <w:rPr>
          <w:rFonts w:ascii="宋体" w:eastAsia="宋体" w:hAnsi="宋体" w:hint="eastAsia"/>
          <w:bCs/>
          <w:color w:val="000000" w:themeColor="text1"/>
          <w:sz w:val="24"/>
          <w:szCs w:val="18"/>
        </w:rPr>
        <w:t>（五）</w:t>
      </w:r>
      <w:r w:rsidRPr="00ED1A7B">
        <w:rPr>
          <w:rFonts w:ascii="宋体" w:eastAsia="宋体" w:hAnsi="宋体" w:hint="eastAsia"/>
          <w:bCs/>
          <w:color w:val="000000" w:themeColor="text1"/>
          <w:sz w:val="24"/>
          <w:szCs w:val="18"/>
        </w:rPr>
        <w:t>监测</w:t>
      </w:r>
    </w:p>
    <w:p w:rsidR="00D7074C" w:rsidRPr="00ED1A7B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 xml:space="preserve">    5.1 监测参数：吸入氧、呼吸频率、潮气量、分钟通气量、气道压（</w:t>
      </w:r>
      <w:proofErr w:type="gramStart"/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>峰压平台</w:t>
      </w:r>
      <w:proofErr w:type="gramEnd"/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>压、平均压、PEEP）；可选配氧浓度监测</w:t>
      </w:r>
    </w:p>
    <w:p w:rsidR="00D7074C" w:rsidRPr="00ED1A7B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 xml:space="preserve">    5.2同屏显示实时压力时间、流速时间波形描记 </w:t>
      </w:r>
    </w:p>
    <w:p w:rsidR="00D7074C" w:rsidRPr="00ED1A7B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 xml:space="preserve">   5.3报警参数：分钟通气量上下限、气道压力上下限、氧浓度上下限、无潮气量、交流电源故障、持续气道高压、低驱动压</w:t>
      </w:r>
    </w:p>
    <w:p w:rsidR="00D7074C" w:rsidRPr="00ED1A7B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>
        <w:rPr>
          <w:rFonts w:ascii="宋体" w:eastAsia="宋体" w:hAnsi="宋体" w:hint="eastAsia"/>
          <w:bCs/>
          <w:color w:val="000000" w:themeColor="text1"/>
          <w:sz w:val="24"/>
          <w:szCs w:val="18"/>
        </w:rPr>
        <w:t>（六）</w:t>
      </w:r>
      <w:r w:rsidRPr="00ED1A7B">
        <w:rPr>
          <w:rFonts w:ascii="宋体" w:eastAsia="宋体" w:hAnsi="宋体" w:hint="eastAsia"/>
          <w:bCs/>
          <w:color w:val="000000" w:themeColor="text1"/>
          <w:sz w:val="24"/>
          <w:szCs w:val="18"/>
        </w:rPr>
        <w:t>麻药蒸发器</w:t>
      </w:r>
    </w:p>
    <w:p w:rsidR="00D7074C" w:rsidRPr="00ED1A7B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>6.1＃单蒸发器罐位，配备蒸发器一只，且麻醉机、蒸发器为同一品牌</w:t>
      </w:r>
    </w:p>
    <w:p w:rsidR="00D7074C" w:rsidRPr="00ED1A7B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 xml:space="preserve">6.2 温度、流量、压力补偿功能，温度补偿：15℃-30℃，流量补偿： </w:t>
      </w:r>
    </w:p>
    <w:p w:rsidR="00D7074C" w:rsidRPr="00ED1A7B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>200ml/min-15000ml/min</w:t>
      </w:r>
    </w:p>
    <w:p w:rsidR="00D7074C" w:rsidRPr="00ED1A7B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>
        <w:rPr>
          <w:rFonts w:ascii="宋体" w:eastAsia="宋体" w:hAnsi="宋体" w:hint="eastAsia"/>
          <w:bCs/>
          <w:color w:val="000000" w:themeColor="text1"/>
          <w:sz w:val="24"/>
          <w:szCs w:val="18"/>
        </w:rPr>
        <w:t>（七）</w:t>
      </w:r>
      <w:r w:rsidRPr="00ED1A7B">
        <w:rPr>
          <w:rFonts w:ascii="宋体" w:eastAsia="宋体" w:hAnsi="宋体" w:hint="eastAsia"/>
          <w:bCs/>
          <w:color w:val="000000" w:themeColor="text1"/>
          <w:sz w:val="24"/>
          <w:szCs w:val="18"/>
        </w:rPr>
        <w:t>配置要求</w:t>
      </w:r>
    </w:p>
    <w:p w:rsidR="00D7074C" w:rsidRPr="00ED1A7B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>7.1</w:t>
      </w:r>
      <w:proofErr w:type="gramStart"/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>标配后备</w:t>
      </w:r>
      <w:proofErr w:type="gramEnd"/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>电池使用时间：120分钟</w:t>
      </w:r>
    </w:p>
    <w:p w:rsidR="00D7074C" w:rsidRPr="00ED1A7B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>7.2可选配氧浓度监测套件</w:t>
      </w:r>
    </w:p>
    <w:p w:rsidR="00D7074C" w:rsidRPr="00ED1A7B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>7.3</w:t>
      </w:r>
      <w:r w:rsidRPr="005747FE">
        <w:rPr>
          <w:rFonts w:ascii="宋体" w:eastAsia="宋体" w:hAnsi="宋体" w:hint="eastAsia"/>
          <w:bCs/>
          <w:color w:val="000000" w:themeColor="text1"/>
          <w:sz w:val="24"/>
          <w:szCs w:val="18"/>
        </w:rPr>
        <w:t>选配</w:t>
      </w:r>
      <w:r w:rsidRPr="005747FE">
        <w:rPr>
          <w:rFonts w:ascii="宋体" w:eastAsia="宋体" w:hAnsi="宋体"/>
          <w:bCs/>
          <w:color w:val="000000" w:themeColor="text1"/>
          <w:sz w:val="24"/>
          <w:szCs w:val="18"/>
        </w:rPr>
        <w:t>与麻醉机同一品牌废气清除系统（AGSS），为</w:t>
      </w:r>
      <w:proofErr w:type="gramStart"/>
      <w:r w:rsidRPr="005747FE">
        <w:rPr>
          <w:rFonts w:ascii="宋体" w:eastAsia="宋体" w:hAnsi="宋体"/>
          <w:bCs/>
          <w:color w:val="000000" w:themeColor="text1"/>
          <w:sz w:val="24"/>
          <w:szCs w:val="18"/>
        </w:rPr>
        <w:t>医患健康</w:t>
      </w:r>
      <w:proofErr w:type="gramEnd"/>
      <w:r w:rsidRPr="005747FE">
        <w:rPr>
          <w:rFonts w:ascii="宋体" w:eastAsia="宋体" w:hAnsi="宋体"/>
          <w:bCs/>
          <w:color w:val="000000" w:themeColor="text1"/>
          <w:sz w:val="24"/>
          <w:szCs w:val="18"/>
        </w:rPr>
        <w:t>提供保证，具备上述内容即可，选配系统的费用不包含在本项目报价中。</w:t>
      </w:r>
    </w:p>
    <w:p w:rsidR="00D7074C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</w:p>
    <w:p w:rsidR="00D7074C" w:rsidRPr="00ED1A7B" w:rsidRDefault="00D7074C" w:rsidP="00D7074C">
      <w:pPr>
        <w:spacing w:line="360" w:lineRule="auto"/>
        <w:rPr>
          <w:rFonts w:ascii="宋体" w:eastAsia="宋体" w:hAnsi="宋体"/>
          <w:b/>
          <w:bCs/>
          <w:color w:val="000000" w:themeColor="text1"/>
          <w:sz w:val="24"/>
          <w:szCs w:val="18"/>
        </w:rPr>
      </w:pPr>
      <w:r w:rsidRPr="00ED1A7B">
        <w:rPr>
          <w:rFonts w:ascii="宋体" w:eastAsia="宋体" w:hAnsi="宋体" w:hint="eastAsia"/>
          <w:b/>
          <w:bCs/>
          <w:color w:val="000000" w:themeColor="text1"/>
          <w:sz w:val="24"/>
          <w:szCs w:val="18"/>
        </w:rPr>
        <w:t>6.</w:t>
      </w:r>
      <w:proofErr w:type="gramStart"/>
      <w:r w:rsidRPr="00ED1A7B">
        <w:rPr>
          <w:rFonts w:ascii="宋体" w:eastAsia="宋体" w:hAnsi="宋体" w:hint="eastAsia"/>
          <w:b/>
          <w:bCs/>
          <w:color w:val="000000" w:themeColor="text1"/>
          <w:sz w:val="24"/>
          <w:szCs w:val="18"/>
        </w:rPr>
        <w:t>妊</w:t>
      </w:r>
      <w:proofErr w:type="gramEnd"/>
      <w:r w:rsidRPr="00ED1A7B">
        <w:rPr>
          <w:rFonts w:ascii="宋体" w:eastAsia="宋体" w:hAnsi="宋体" w:hint="eastAsia"/>
          <w:b/>
          <w:bCs/>
          <w:color w:val="000000" w:themeColor="text1"/>
          <w:sz w:val="24"/>
          <w:szCs w:val="18"/>
        </w:rPr>
        <w:t>高征监测系统</w:t>
      </w:r>
    </w:p>
    <w:p w:rsidR="00D7074C" w:rsidRPr="00ED1A7B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>1、功能：用于妇产科门诊及病房对妊娠高血压综合征的预防、监测及辅助治疗；</w:t>
      </w:r>
    </w:p>
    <w:p w:rsidR="00D7074C" w:rsidRPr="00ED1A7B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>2、检测方式：通过桡动脉无创检测脉搏波信号；</w:t>
      </w:r>
    </w:p>
    <w:p w:rsidR="00D7074C" w:rsidRPr="00ED1A7B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>3、脉搏传感器线性度误差&lt;3％；采样分辨率：12bit; 波形系数误差：&lt;3%；</w:t>
      </w:r>
    </w:p>
    <w:p w:rsidR="00D7074C" w:rsidRPr="00ED1A7B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>4、所采集的脉搏波基线应平稳，基线的上下漂移不应大于满量程的  15%；</w:t>
      </w:r>
    </w:p>
    <w:p w:rsidR="00D7074C" w:rsidRPr="00ED1A7B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>5、所采集的脉搏波交流纹波干扰应不大于满量程的10%；</w:t>
      </w:r>
    </w:p>
    <w:p w:rsidR="00D7074C" w:rsidRPr="00ED1A7B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>6、具有波形显示和特征点分析、参数计算和显示功能，包括：脉率、 血液粘度、外周阻力、心脏指数、</w:t>
      </w:r>
      <w:proofErr w:type="gramStart"/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>妊</w:t>
      </w:r>
      <w:proofErr w:type="gramEnd"/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>高征指数、平均动脉压、平均滞留时间等监测参数；</w:t>
      </w:r>
    </w:p>
    <w:p w:rsidR="00D7074C" w:rsidRPr="00ED1A7B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>7、系统支持键盘和鼠标操作，具有中文操作提示；</w:t>
      </w:r>
    </w:p>
    <w:p w:rsidR="00D7074C" w:rsidRPr="00ED1A7B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>8、具备报告打印功能：包括病人信息、检测指标以及采集波形图；</w:t>
      </w:r>
    </w:p>
    <w:p w:rsidR="00D7074C" w:rsidRPr="00ED1A7B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lastRenderedPageBreak/>
        <w:t>9、组合式台车。</w:t>
      </w:r>
    </w:p>
    <w:p w:rsidR="00D7074C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</w:p>
    <w:p w:rsidR="00D7074C" w:rsidRPr="00ED1A7B" w:rsidRDefault="00D7074C" w:rsidP="00D7074C">
      <w:pPr>
        <w:spacing w:line="360" w:lineRule="auto"/>
        <w:rPr>
          <w:rFonts w:ascii="宋体" w:eastAsia="宋体" w:hAnsi="宋体"/>
          <w:b/>
          <w:bCs/>
          <w:color w:val="000000" w:themeColor="text1"/>
          <w:sz w:val="24"/>
          <w:szCs w:val="18"/>
        </w:rPr>
      </w:pPr>
      <w:r w:rsidRPr="00ED1A7B">
        <w:rPr>
          <w:rFonts w:ascii="宋体" w:eastAsia="宋体" w:hAnsi="宋体" w:hint="eastAsia"/>
          <w:b/>
          <w:bCs/>
          <w:color w:val="000000" w:themeColor="text1"/>
          <w:sz w:val="24"/>
          <w:szCs w:val="18"/>
        </w:rPr>
        <w:t>7.</w:t>
      </w:r>
      <w:r>
        <w:rPr>
          <w:rFonts w:ascii="宋体" w:eastAsia="宋体" w:hAnsi="宋体" w:hint="eastAsia"/>
          <w:b/>
          <w:bCs/>
          <w:color w:val="000000" w:themeColor="text1"/>
          <w:sz w:val="24"/>
          <w:szCs w:val="18"/>
        </w:rPr>
        <w:t>新生儿呼吸机</w:t>
      </w:r>
    </w:p>
    <w:p w:rsidR="00D7074C" w:rsidRPr="00ED1A7B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>1.</w:t>
      </w:r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ab/>
        <w:t>8英寸触控屏。</w:t>
      </w:r>
    </w:p>
    <w:p w:rsidR="00D7074C" w:rsidRPr="00ED1A7B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>2.</w:t>
      </w:r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ab/>
        <w:t>监测参数：压力（气道压力/</w:t>
      </w:r>
      <w:proofErr w:type="gramStart"/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>呼末正压</w:t>
      </w:r>
      <w:proofErr w:type="gramEnd"/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>、平均压、气道峰压）、氧浓度、自主呼吸频率、吸呼比、呼气时间、流量、PI灌注指数、SPO2血氧饱和度、PR脉率。</w:t>
      </w:r>
    </w:p>
    <w:p w:rsidR="00D7074C" w:rsidRPr="00ED1A7B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>3.</w:t>
      </w:r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ab/>
        <w:t>图形显示：压力－时间波形、流量柱状图显示流量、脉搏氧饱和度波形。</w:t>
      </w:r>
    </w:p>
    <w:p w:rsidR="00D7074C" w:rsidRPr="00ED1A7B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>4.</w:t>
      </w:r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ab/>
        <w:t>内置</w:t>
      </w:r>
      <w:proofErr w:type="gramStart"/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>电子空氧混合器</w:t>
      </w:r>
      <w:proofErr w:type="gramEnd"/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>，具有压力泄露补偿功能。</w:t>
      </w:r>
    </w:p>
    <w:p w:rsidR="00D7074C" w:rsidRPr="00ED1A7B" w:rsidRDefault="00D7074C" w:rsidP="00D7074C">
      <w:pPr>
        <w:spacing w:line="360" w:lineRule="auto"/>
        <w:rPr>
          <w:rFonts w:ascii="宋体" w:eastAsia="宋体" w:hAnsi="宋体"/>
          <w:b/>
          <w:bCs/>
          <w:color w:val="000000" w:themeColor="text1"/>
          <w:sz w:val="24"/>
          <w:szCs w:val="18"/>
        </w:rPr>
      </w:pPr>
      <w:r>
        <w:rPr>
          <w:rFonts w:ascii="宋体" w:eastAsia="宋体" w:hAnsi="宋体"/>
          <w:bCs/>
          <w:color w:val="000000" w:themeColor="text1"/>
          <w:sz w:val="24"/>
          <w:szCs w:val="18"/>
        </w:rPr>
        <w:t>5.</w:t>
      </w:r>
      <w:r>
        <w:rPr>
          <w:rFonts w:ascii="宋体" w:eastAsia="宋体" w:hAnsi="宋体"/>
          <w:bCs/>
          <w:color w:val="000000" w:themeColor="text1"/>
          <w:sz w:val="24"/>
          <w:szCs w:val="18"/>
        </w:rPr>
        <w:tab/>
      </w:r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>使用</w:t>
      </w:r>
      <w:proofErr w:type="gramStart"/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>包含科恩达</w:t>
      </w:r>
      <w:proofErr w:type="gramEnd"/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>效应和气流切换原理气道正压发生器，可兼容Infant Flow LP、</w:t>
      </w:r>
      <w:proofErr w:type="spellStart"/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>Medijet</w:t>
      </w:r>
      <w:proofErr w:type="spellEnd"/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>、NV FLOW、</w:t>
      </w:r>
      <w:proofErr w:type="spellStart"/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>Neo.Flow</w:t>
      </w:r>
      <w:proofErr w:type="spellEnd"/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>四种压力发生器</w:t>
      </w:r>
      <w:r w:rsidRPr="00ED1A7B">
        <w:rPr>
          <w:rFonts w:ascii="宋体" w:eastAsia="宋体" w:hAnsi="宋体" w:hint="eastAsia"/>
          <w:b/>
          <w:bCs/>
          <w:color w:val="000000" w:themeColor="text1"/>
          <w:sz w:val="24"/>
          <w:szCs w:val="18"/>
        </w:rPr>
        <w:t>。</w:t>
      </w:r>
    </w:p>
    <w:p w:rsidR="00D7074C" w:rsidRPr="00ED1A7B" w:rsidRDefault="00D7074C" w:rsidP="00D7074C">
      <w:pPr>
        <w:spacing w:line="360" w:lineRule="auto"/>
        <w:rPr>
          <w:rFonts w:ascii="宋体" w:eastAsia="宋体" w:hAnsi="宋体"/>
          <w:b/>
          <w:bCs/>
          <w:color w:val="000000" w:themeColor="text1"/>
          <w:sz w:val="24"/>
          <w:szCs w:val="18"/>
        </w:rPr>
      </w:pPr>
      <w:r>
        <w:rPr>
          <w:rFonts w:ascii="宋体" w:eastAsia="宋体" w:hAnsi="宋体"/>
          <w:bCs/>
          <w:color w:val="000000" w:themeColor="text1"/>
          <w:sz w:val="24"/>
          <w:szCs w:val="18"/>
        </w:rPr>
        <w:t>6.</w:t>
      </w:r>
      <w:r>
        <w:rPr>
          <w:rFonts w:ascii="宋体" w:eastAsia="宋体" w:hAnsi="宋体"/>
          <w:bCs/>
          <w:color w:val="000000" w:themeColor="text1"/>
          <w:sz w:val="24"/>
          <w:szCs w:val="18"/>
        </w:rPr>
        <w:tab/>
      </w:r>
      <w:proofErr w:type="gramStart"/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>标配</w:t>
      </w:r>
      <w:proofErr w:type="spellStart"/>
      <w:proofErr w:type="gramEnd"/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>masimo</w:t>
      </w:r>
      <w:proofErr w:type="spellEnd"/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 xml:space="preserve"> SPO2监测功能，PI灌注指数测量范围：0.02-20%</w:t>
      </w:r>
      <w:r w:rsidRPr="00ED1A7B">
        <w:rPr>
          <w:rFonts w:ascii="宋体" w:eastAsia="宋体" w:hAnsi="宋体" w:hint="eastAsia"/>
          <w:b/>
          <w:bCs/>
          <w:color w:val="000000" w:themeColor="text1"/>
          <w:sz w:val="24"/>
          <w:szCs w:val="18"/>
        </w:rPr>
        <w:t>。</w:t>
      </w:r>
    </w:p>
    <w:p w:rsidR="00D7074C" w:rsidRPr="00ED1A7B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>7.</w:t>
      </w:r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ab/>
      </w:r>
      <w:proofErr w:type="gramStart"/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>标配</w:t>
      </w:r>
      <w:proofErr w:type="gramEnd"/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>NCPAP、NIPPV、SNIPPV、HFNC四种通气模式，还</w:t>
      </w:r>
      <w:proofErr w:type="gramStart"/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>具有快氧通气</w:t>
      </w:r>
      <w:proofErr w:type="gramEnd"/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>和手动通气两种辅助通气模式。</w:t>
      </w:r>
    </w:p>
    <w:p w:rsidR="00D7074C" w:rsidRPr="00ED1A7B" w:rsidRDefault="00D7074C" w:rsidP="00D7074C">
      <w:pPr>
        <w:spacing w:line="360" w:lineRule="auto"/>
        <w:rPr>
          <w:rFonts w:ascii="宋体" w:eastAsia="宋体" w:hAnsi="宋体"/>
          <w:b/>
          <w:bCs/>
          <w:color w:val="000000" w:themeColor="text1"/>
          <w:sz w:val="24"/>
          <w:szCs w:val="18"/>
        </w:rPr>
      </w:pPr>
      <w:r>
        <w:rPr>
          <w:rFonts w:ascii="宋体" w:eastAsia="宋体" w:hAnsi="宋体"/>
          <w:bCs/>
          <w:color w:val="000000" w:themeColor="text1"/>
          <w:sz w:val="24"/>
          <w:szCs w:val="18"/>
        </w:rPr>
        <w:t>8.</w:t>
      </w:r>
      <w:r>
        <w:rPr>
          <w:rFonts w:ascii="宋体" w:eastAsia="宋体" w:hAnsi="宋体"/>
          <w:bCs/>
          <w:color w:val="000000" w:themeColor="text1"/>
          <w:sz w:val="24"/>
          <w:szCs w:val="18"/>
        </w:rPr>
        <w:tab/>
      </w:r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>NIPPV/SNIPPV模式： PIP吸气压力最高可设置20cmH2O</w:t>
      </w:r>
      <w:r w:rsidRPr="00ED1A7B">
        <w:rPr>
          <w:rFonts w:ascii="宋体" w:eastAsia="宋体" w:hAnsi="宋体" w:hint="eastAsia"/>
          <w:b/>
          <w:bCs/>
          <w:color w:val="000000" w:themeColor="text1"/>
          <w:sz w:val="24"/>
          <w:szCs w:val="18"/>
        </w:rPr>
        <w:t>。</w:t>
      </w:r>
    </w:p>
    <w:p w:rsidR="00D7074C" w:rsidRPr="00ED1A7B" w:rsidRDefault="00D7074C" w:rsidP="00D7074C">
      <w:pPr>
        <w:spacing w:line="360" w:lineRule="auto"/>
        <w:rPr>
          <w:rFonts w:ascii="宋体" w:eastAsia="宋体" w:hAnsi="宋体"/>
          <w:b/>
          <w:bCs/>
          <w:color w:val="000000" w:themeColor="text1"/>
          <w:sz w:val="24"/>
          <w:szCs w:val="18"/>
        </w:rPr>
      </w:pPr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>9.</w:t>
      </w:r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ab/>
        <w:t>NCPAP/SNIPPV模式：具有自主呼吸频率监测和显示功能</w:t>
      </w:r>
      <w:r w:rsidRPr="00ED1A7B">
        <w:rPr>
          <w:rFonts w:ascii="宋体" w:eastAsia="宋体" w:hAnsi="宋体" w:hint="eastAsia"/>
          <w:b/>
          <w:bCs/>
          <w:color w:val="000000" w:themeColor="text1"/>
          <w:sz w:val="24"/>
          <w:szCs w:val="18"/>
        </w:rPr>
        <w:t>。</w:t>
      </w:r>
    </w:p>
    <w:p w:rsidR="00D7074C" w:rsidRPr="00ED1A7B" w:rsidRDefault="00D7074C" w:rsidP="00D7074C">
      <w:pPr>
        <w:spacing w:line="360" w:lineRule="auto"/>
        <w:rPr>
          <w:rFonts w:ascii="宋体" w:eastAsia="宋体" w:hAnsi="宋体"/>
          <w:b/>
          <w:bCs/>
          <w:color w:val="000000" w:themeColor="text1"/>
          <w:sz w:val="24"/>
          <w:szCs w:val="18"/>
        </w:rPr>
      </w:pPr>
      <w:r>
        <w:rPr>
          <w:rFonts w:ascii="宋体" w:eastAsia="宋体" w:hAnsi="宋体"/>
          <w:bCs/>
          <w:color w:val="000000" w:themeColor="text1"/>
          <w:sz w:val="24"/>
          <w:szCs w:val="18"/>
        </w:rPr>
        <w:t>10.</w:t>
      </w:r>
      <w:r>
        <w:rPr>
          <w:rFonts w:ascii="宋体" w:eastAsia="宋体" w:hAnsi="宋体"/>
          <w:bCs/>
          <w:color w:val="000000" w:themeColor="text1"/>
          <w:sz w:val="24"/>
          <w:szCs w:val="18"/>
        </w:rPr>
        <w:tab/>
      </w:r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>在NCPAP模式：具有窒息唤醒功能，且唤醒次数1-5次可调节</w:t>
      </w:r>
      <w:r w:rsidRPr="00ED1A7B">
        <w:rPr>
          <w:rFonts w:ascii="宋体" w:eastAsia="宋体" w:hAnsi="宋体" w:hint="eastAsia"/>
          <w:b/>
          <w:bCs/>
          <w:color w:val="000000" w:themeColor="text1"/>
          <w:sz w:val="24"/>
          <w:szCs w:val="18"/>
        </w:rPr>
        <w:t>。</w:t>
      </w:r>
    </w:p>
    <w:p w:rsidR="00D7074C" w:rsidRPr="00ED1A7B" w:rsidRDefault="00D7074C" w:rsidP="00D7074C">
      <w:pPr>
        <w:spacing w:line="360" w:lineRule="auto"/>
        <w:rPr>
          <w:rFonts w:ascii="宋体" w:eastAsia="宋体" w:hAnsi="宋体"/>
          <w:b/>
          <w:bCs/>
          <w:color w:val="000000" w:themeColor="text1"/>
          <w:sz w:val="24"/>
          <w:szCs w:val="18"/>
        </w:rPr>
      </w:pPr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>11.</w:t>
      </w:r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ab/>
        <w:t>HFNC模式：具有压力监测功能</w:t>
      </w:r>
      <w:r w:rsidRPr="00ED1A7B">
        <w:rPr>
          <w:rFonts w:ascii="宋体" w:eastAsia="宋体" w:hAnsi="宋体" w:hint="eastAsia"/>
          <w:b/>
          <w:bCs/>
          <w:color w:val="000000" w:themeColor="text1"/>
          <w:sz w:val="24"/>
          <w:szCs w:val="18"/>
        </w:rPr>
        <w:t>。</w:t>
      </w:r>
    </w:p>
    <w:p w:rsidR="00D7074C" w:rsidRPr="00ED1A7B" w:rsidRDefault="00D7074C" w:rsidP="00D7074C">
      <w:pPr>
        <w:spacing w:line="360" w:lineRule="auto"/>
        <w:rPr>
          <w:rFonts w:ascii="宋体" w:eastAsia="宋体" w:hAnsi="宋体"/>
          <w:b/>
          <w:bCs/>
          <w:color w:val="000000" w:themeColor="text1"/>
          <w:sz w:val="24"/>
          <w:szCs w:val="18"/>
        </w:rPr>
      </w:pPr>
      <w:r>
        <w:rPr>
          <w:rFonts w:ascii="宋体" w:eastAsia="宋体" w:hAnsi="宋体"/>
          <w:bCs/>
          <w:color w:val="000000" w:themeColor="text1"/>
          <w:sz w:val="24"/>
          <w:szCs w:val="18"/>
        </w:rPr>
        <w:t>12.</w:t>
      </w:r>
      <w:r>
        <w:rPr>
          <w:rFonts w:ascii="宋体" w:eastAsia="宋体" w:hAnsi="宋体"/>
          <w:bCs/>
          <w:color w:val="000000" w:themeColor="text1"/>
          <w:sz w:val="24"/>
          <w:szCs w:val="18"/>
        </w:rPr>
        <w:tab/>
      </w:r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>腹部呼吸传感器触发灵敏度可调节，设置范围1-10级</w:t>
      </w:r>
      <w:r w:rsidRPr="00ED1A7B">
        <w:rPr>
          <w:rFonts w:ascii="宋体" w:eastAsia="宋体" w:hAnsi="宋体" w:hint="eastAsia"/>
          <w:b/>
          <w:bCs/>
          <w:color w:val="000000" w:themeColor="text1"/>
          <w:sz w:val="24"/>
          <w:szCs w:val="18"/>
        </w:rPr>
        <w:t>。</w:t>
      </w:r>
    </w:p>
    <w:p w:rsidR="00D7074C" w:rsidRPr="00ED1A7B" w:rsidRDefault="00D7074C" w:rsidP="00D7074C">
      <w:pPr>
        <w:spacing w:line="360" w:lineRule="auto"/>
        <w:rPr>
          <w:rFonts w:ascii="宋体" w:eastAsia="宋体" w:hAnsi="宋体"/>
          <w:b/>
          <w:bCs/>
          <w:color w:val="000000" w:themeColor="text1"/>
          <w:sz w:val="24"/>
          <w:szCs w:val="18"/>
        </w:rPr>
      </w:pPr>
      <w:r>
        <w:rPr>
          <w:rFonts w:ascii="宋体" w:eastAsia="宋体" w:hAnsi="宋体"/>
          <w:bCs/>
          <w:color w:val="000000" w:themeColor="text1"/>
          <w:sz w:val="24"/>
          <w:szCs w:val="18"/>
        </w:rPr>
        <w:t>13.</w:t>
      </w:r>
      <w:r>
        <w:rPr>
          <w:rFonts w:ascii="宋体" w:eastAsia="宋体" w:hAnsi="宋体"/>
          <w:bCs/>
          <w:color w:val="000000" w:themeColor="text1"/>
          <w:sz w:val="24"/>
          <w:szCs w:val="18"/>
        </w:rPr>
        <w:tab/>
      </w:r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>具有氧浓度自动校准功能。具有通气过程中在线氧浓度校准功能</w:t>
      </w:r>
      <w:r w:rsidRPr="00ED1A7B">
        <w:rPr>
          <w:rFonts w:ascii="宋体" w:eastAsia="宋体" w:hAnsi="宋体" w:hint="eastAsia"/>
          <w:b/>
          <w:bCs/>
          <w:color w:val="000000" w:themeColor="text1"/>
          <w:sz w:val="24"/>
          <w:szCs w:val="18"/>
        </w:rPr>
        <w:t>。</w:t>
      </w:r>
    </w:p>
    <w:p w:rsidR="00D7074C" w:rsidRPr="00ED1A7B" w:rsidRDefault="00D7074C" w:rsidP="00D7074C">
      <w:pPr>
        <w:spacing w:line="360" w:lineRule="auto"/>
        <w:rPr>
          <w:rFonts w:ascii="宋体" w:eastAsia="宋体" w:hAnsi="宋体"/>
          <w:b/>
          <w:bCs/>
          <w:color w:val="000000" w:themeColor="text1"/>
          <w:sz w:val="24"/>
          <w:szCs w:val="18"/>
        </w:rPr>
      </w:pPr>
      <w:r>
        <w:rPr>
          <w:rFonts w:ascii="宋体" w:eastAsia="宋体" w:hAnsi="宋体"/>
          <w:bCs/>
          <w:color w:val="000000" w:themeColor="text1"/>
          <w:sz w:val="24"/>
          <w:szCs w:val="18"/>
        </w:rPr>
        <w:t>14.</w:t>
      </w:r>
      <w:r>
        <w:rPr>
          <w:rFonts w:ascii="宋体" w:eastAsia="宋体" w:hAnsi="宋体"/>
          <w:bCs/>
          <w:color w:val="000000" w:themeColor="text1"/>
          <w:sz w:val="24"/>
          <w:szCs w:val="18"/>
        </w:rPr>
        <w:tab/>
      </w:r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>具有开机自检功能，自检信息图形指示功能，直观</w:t>
      </w:r>
      <w:proofErr w:type="gramStart"/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>指示自</w:t>
      </w:r>
      <w:proofErr w:type="gramEnd"/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>检状态</w:t>
      </w:r>
      <w:r w:rsidRPr="00ED1A7B">
        <w:rPr>
          <w:rFonts w:ascii="宋体" w:eastAsia="宋体" w:hAnsi="宋体" w:hint="eastAsia"/>
          <w:b/>
          <w:bCs/>
          <w:color w:val="000000" w:themeColor="text1"/>
          <w:sz w:val="24"/>
          <w:szCs w:val="18"/>
        </w:rPr>
        <w:t>。</w:t>
      </w:r>
    </w:p>
    <w:p w:rsidR="00D7074C" w:rsidRPr="00ED1A7B" w:rsidRDefault="00D7074C" w:rsidP="00D7074C">
      <w:pPr>
        <w:spacing w:line="360" w:lineRule="auto"/>
        <w:rPr>
          <w:rFonts w:ascii="宋体" w:eastAsia="宋体" w:hAnsi="宋体"/>
          <w:b/>
          <w:bCs/>
          <w:color w:val="000000" w:themeColor="text1"/>
          <w:sz w:val="24"/>
          <w:szCs w:val="18"/>
        </w:rPr>
      </w:pPr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>15.</w:t>
      </w:r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ab/>
        <w:t>交流、直流、充电指示灯分开设计</w:t>
      </w:r>
      <w:r w:rsidRPr="00ED1A7B">
        <w:rPr>
          <w:rFonts w:ascii="宋体" w:eastAsia="宋体" w:hAnsi="宋体" w:hint="eastAsia"/>
          <w:b/>
          <w:bCs/>
          <w:color w:val="000000" w:themeColor="text1"/>
          <w:sz w:val="24"/>
          <w:szCs w:val="18"/>
        </w:rPr>
        <w:t>。</w:t>
      </w:r>
    </w:p>
    <w:p w:rsidR="00D7074C" w:rsidRPr="00ED1A7B" w:rsidRDefault="00D7074C" w:rsidP="00D7074C">
      <w:pPr>
        <w:spacing w:line="360" w:lineRule="auto"/>
        <w:rPr>
          <w:rFonts w:ascii="宋体" w:eastAsia="宋体" w:hAnsi="宋体"/>
          <w:b/>
          <w:bCs/>
          <w:color w:val="000000" w:themeColor="text1"/>
          <w:sz w:val="24"/>
          <w:szCs w:val="18"/>
        </w:rPr>
      </w:pPr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>16.</w:t>
      </w:r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ab/>
        <w:t>360度环形推手</w:t>
      </w:r>
      <w:r w:rsidRPr="00ED1A7B">
        <w:rPr>
          <w:rFonts w:ascii="宋体" w:eastAsia="宋体" w:hAnsi="宋体" w:hint="eastAsia"/>
          <w:b/>
          <w:bCs/>
          <w:color w:val="000000" w:themeColor="text1"/>
          <w:sz w:val="24"/>
          <w:szCs w:val="18"/>
        </w:rPr>
        <w:t>。</w:t>
      </w:r>
    </w:p>
    <w:p w:rsidR="00D7074C" w:rsidRPr="00ED1A7B" w:rsidRDefault="00D7074C" w:rsidP="00D7074C">
      <w:pPr>
        <w:spacing w:line="360" w:lineRule="auto"/>
        <w:rPr>
          <w:rFonts w:ascii="宋体" w:eastAsia="宋体" w:hAnsi="宋体"/>
          <w:b/>
          <w:bCs/>
          <w:color w:val="000000" w:themeColor="text1"/>
          <w:sz w:val="24"/>
          <w:szCs w:val="18"/>
        </w:rPr>
      </w:pPr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>17.</w:t>
      </w:r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ab/>
        <w:t>空压机放置</w:t>
      </w:r>
      <w:r>
        <w:rPr>
          <w:rFonts w:ascii="宋体" w:eastAsia="宋体" w:hAnsi="宋体" w:hint="eastAsia"/>
          <w:bCs/>
          <w:color w:val="000000" w:themeColor="text1"/>
          <w:sz w:val="24"/>
          <w:szCs w:val="18"/>
        </w:rPr>
        <w:t>位置</w:t>
      </w:r>
      <w:proofErr w:type="gramStart"/>
      <w:r>
        <w:rPr>
          <w:rFonts w:ascii="宋体" w:eastAsia="宋体" w:hAnsi="宋体" w:hint="eastAsia"/>
          <w:bCs/>
          <w:color w:val="000000" w:themeColor="text1"/>
          <w:sz w:val="24"/>
          <w:szCs w:val="18"/>
        </w:rPr>
        <w:t>需</w:t>
      </w:r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>方便</w:t>
      </w:r>
      <w:proofErr w:type="gramEnd"/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>观察压力</w:t>
      </w:r>
      <w:r>
        <w:rPr>
          <w:rFonts w:ascii="宋体" w:eastAsia="宋体" w:hAnsi="宋体" w:hint="eastAsia"/>
          <w:bCs/>
          <w:color w:val="000000" w:themeColor="text1"/>
          <w:sz w:val="24"/>
          <w:szCs w:val="18"/>
        </w:rPr>
        <w:t>指标</w:t>
      </w:r>
      <w:r w:rsidRPr="00ED1A7B">
        <w:rPr>
          <w:rFonts w:ascii="宋体" w:eastAsia="宋体" w:hAnsi="宋体" w:hint="eastAsia"/>
          <w:b/>
          <w:bCs/>
          <w:color w:val="000000" w:themeColor="text1"/>
          <w:sz w:val="24"/>
          <w:szCs w:val="18"/>
        </w:rPr>
        <w:t>。</w:t>
      </w:r>
    </w:p>
    <w:p w:rsidR="00D7074C" w:rsidRPr="00ED1A7B" w:rsidRDefault="00D7074C" w:rsidP="00D7074C">
      <w:pPr>
        <w:spacing w:line="360" w:lineRule="auto"/>
        <w:rPr>
          <w:rFonts w:ascii="宋体" w:eastAsia="宋体" w:hAnsi="宋体"/>
          <w:b/>
          <w:bCs/>
          <w:color w:val="000000" w:themeColor="text1"/>
          <w:sz w:val="24"/>
          <w:szCs w:val="18"/>
        </w:rPr>
      </w:pPr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>18.</w:t>
      </w:r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ab/>
      </w:r>
      <w:r w:rsidRPr="001D1385">
        <w:rPr>
          <w:rFonts w:ascii="宋体" w:eastAsia="宋体" w:hAnsi="宋体" w:hint="eastAsia"/>
          <w:bCs/>
          <w:color w:val="000000" w:themeColor="text1"/>
          <w:sz w:val="24"/>
          <w:szCs w:val="18"/>
        </w:rPr>
        <w:t>具有压力上下限报警自动设置功能</w:t>
      </w:r>
      <w:r w:rsidRPr="00ED1A7B">
        <w:rPr>
          <w:rFonts w:ascii="宋体" w:eastAsia="宋体" w:hAnsi="宋体" w:hint="eastAsia"/>
          <w:b/>
          <w:bCs/>
          <w:color w:val="000000" w:themeColor="text1"/>
          <w:sz w:val="24"/>
          <w:szCs w:val="18"/>
        </w:rPr>
        <w:t>。</w:t>
      </w:r>
    </w:p>
    <w:p w:rsidR="00D7074C" w:rsidRPr="00ED1A7B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>19.</w:t>
      </w:r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ab/>
      </w:r>
      <w:r w:rsidRPr="001D1385">
        <w:rPr>
          <w:rFonts w:ascii="宋体" w:eastAsia="宋体" w:hAnsi="宋体" w:hint="eastAsia"/>
          <w:bCs/>
          <w:color w:val="000000" w:themeColor="text1"/>
          <w:sz w:val="24"/>
          <w:szCs w:val="18"/>
        </w:rPr>
        <w:t>具有空气气源内置积水杯，用于过滤空气气源中的水汽</w:t>
      </w:r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>。</w:t>
      </w:r>
    </w:p>
    <w:p w:rsidR="00D7074C" w:rsidRPr="00ED1A7B" w:rsidRDefault="00D7074C" w:rsidP="00D7074C">
      <w:pPr>
        <w:spacing w:line="360" w:lineRule="auto"/>
        <w:rPr>
          <w:rFonts w:ascii="宋体" w:eastAsia="宋体" w:hAnsi="宋体"/>
          <w:b/>
          <w:bCs/>
          <w:color w:val="000000" w:themeColor="text1"/>
          <w:sz w:val="24"/>
          <w:szCs w:val="18"/>
        </w:rPr>
      </w:pPr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>20.</w:t>
      </w:r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ab/>
      </w:r>
      <w:r w:rsidRPr="001D1385">
        <w:rPr>
          <w:rFonts w:ascii="宋体" w:eastAsia="宋体" w:hAnsi="宋体" w:hint="eastAsia"/>
          <w:bCs/>
          <w:color w:val="000000" w:themeColor="text1"/>
          <w:sz w:val="24"/>
          <w:szCs w:val="18"/>
        </w:rPr>
        <w:t>内置大容量锂电池，充满可使用≥</w:t>
      </w:r>
      <w:r w:rsidRPr="001D1385">
        <w:rPr>
          <w:rFonts w:ascii="宋体" w:eastAsia="宋体" w:hAnsi="宋体"/>
          <w:bCs/>
          <w:color w:val="000000" w:themeColor="text1"/>
          <w:sz w:val="24"/>
          <w:szCs w:val="18"/>
        </w:rPr>
        <w:t>4小时</w:t>
      </w:r>
      <w:r w:rsidRPr="00ED1A7B">
        <w:rPr>
          <w:rFonts w:ascii="宋体" w:eastAsia="宋体" w:hAnsi="宋体" w:hint="eastAsia"/>
          <w:b/>
          <w:bCs/>
          <w:color w:val="000000" w:themeColor="text1"/>
          <w:sz w:val="24"/>
          <w:szCs w:val="18"/>
        </w:rPr>
        <w:t>。</w:t>
      </w:r>
    </w:p>
    <w:p w:rsidR="00D7074C" w:rsidRPr="00ED1A7B" w:rsidRDefault="00D7074C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>21.</w:t>
      </w:r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ab/>
      </w:r>
      <w:r>
        <w:rPr>
          <w:rFonts w:ascii="宋体" w:eastAsia="宋体" w:hAnsi="宋体" w:hint="eastAsia"/>
          <w:bCs/>
          <w:color w:val="000000" w:themeColor="text1"/>
          <w:sz w:val="24"/>
          <w:szCs w:val="18"/>
        </w:rPr>
        <w:t>配置</w:t>
      </w:r>
      <w:r w:rsidRPr="00622261">
        <w:rPr>
          <w:rFonts w:ascii="宋体" w:eastAsia="宋体" w:hAnsi="宋体"/>
          <w:bCs/>
          <w:color w:val="000000" w:themeColor="text1"/>
          <w:sz w:val="24"/>
          <w:szCs w:val="18"/>
        </w:rPr>
        <w:t>医用空气压缩机，与呼吸机主机同一品牌</w:t>
      </w:r>
      <w:r w:rsidRPr="00ED1A7B">
        <w:rPr>
          <w:rFonts w:ascii="宋体" w:eastAsia="宋体" w:hAnsi="宋体"/>
          <w:bCs/>
          <w:color w:val="000000" w:themeColor="text1"/>
          <w:sz w:val="24"/>
          <w:szCs w:val="18"/>
        </w:rPr>
        <w:t>。</w:t>
      </w:r>
    </w:p>
    <w:p w:rsidR="009F6637" w:rsidRPr="00D7074C" w:rsidRDefault="009F6637" w:rsidP="00D7074C">
      <w:pPr>
        <w:spacing w:line="360" w:lineRule="auto"/>
        <w:rPr>
          <w:rFonts w:ascii="宋体" w:eastAsia="宋体" w:hAnsi="宋体"/>
          <w:bCs/>
          <w:color w:val="000000" w:themeColor="text1"/>
          <w:sz w:val="24"/>
          <w:szCs w:val="18"/>
        </w:rPr>
      </w:pPr>
    </w:p>
    <w:sectPr w:rsidR="009F6637" w:rsidRPr="00D707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93B" w:rsidRDefault="00D9793B" w:rsidP="00D7074C">
      <w:r>
        <w:separator/>
      </w:r>
    </w:p>
  </w:endnote>
  <w:endnote w:type="continuationSeparator" w:id="0">
    <w:p w:rsidR="00D9793B" w:rsidRDefault="00D9793B" w:rsidP="00D7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仿宋_GB2312">
    <w:altName w:val="@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93B" w:rsidRDefault="00D9793B" w:rsidP="00D7074C">
      <w:r>
        <w:separator/>
      </w:r>
    </w:p>
  </w:footnote>
  <w:footnote w:type="continuationSeparator" w:id="0">
    <w:p w:rsidR="00D9793B" w:rsidRDefault="00D9793B" w:rsidP="00D70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4B834"/>
    <w:multiLevelType w:val="singleLevel"/>
    <w:tmpl w:val="2594B834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A12"/>
    <w:rsid w:val="00004406"/>
    <w:rsid w:val="00004F8A"/>
    <w:rsid w:val="00006920"/>
    <w:rsid w:val="00006C07"/>
    <w:rsid w:val="00014869"/>
    <w:rsid w:val="00015930"/>
    <w:rsid w:val="000169F4"/>
    <w:rsid w:val="000237E4"/>
    <w:rsid w:val="00025336"/>
    <w:rsid w:val="00027F62"/>
    <w:rsid w:val="000343D3"/>
    <w:rsid w:val="00034A8E"/>
    <w:rsid w:val="000368E3"/>
    <w:rsid w:val="00043D3C"/>
    <w:rsid w:val="00044D74"/>
    <w:rsid w:val="0005584C"/>
    <w:rsid w:val="00060F1C"/>
    <w:rsid w:val="0006390C"/>
    <w:rsid w:val="00065F09"/>
    <w:rsid w:val="0007749F"/>
    <w:rsid w:val="000866D7"/>
    <w:rsid w:val="00093825"/>
    <w:rsid w:val="00097C7B"/>
    <w:rsid w:val="000B1867"/>
    <w:rsid w:val="000B2C3D"/>
    <w:rsid w:val="000C3215"/>
    <w:rsid w:val="000E29B0"/>
    <w:rsid w:val="000F2986"/>
    <w:rsid w:val="001100DB"/>
    <w:rsid w:val="00110470"/>
    <w:rsid w:val="00120E15"/>
    <w:rsid w:val="00121284"/>
    <w:rsid w:val="00123623"/>
    <w:rsid w:val="00131269"/>
    <w:rsid w:val="00131498"/>
    <w:rsid w:val="00134270"/>
    <w:rsid w:val="001353D1"/>
    <w:rsid w:val="00151B02"/>
    <w:rsid w:val="00160009"/>
    <w:rsid w:val="00162BD0"/>
    <w:rsid w:val="00165949"/>
    <w:rsid w:val="00166C90"/>
    <w:rsid w:val="001679FB"/>
    <w:rsid w:val="00172CDA"/>
    <w:rsid w:val="00181431"/>
    <w:rsid w:val="00183610"/>
    <w:rsid w:val="001847EC"/>
    <w:rsid w:val="00192833"/>
    <w:rsid w:val="00194004"/>
    <w:rsid w:val="001A6AD7"/>
    <w:rsid w:val="001C677A"/>
    <w:rsid w:val="001D1806"/>
    <w:rsid w:val="001D1CF0"/>
    <w:rsid w:val="001D62A5"/>
    <w:rsid w:val="001D636B"/>
    <w:rsid w:val="001E7FB9"/>
    <w:rsid w:val="001F0F80"/>
    <w:rsid w:val="001F13A7"/>
    <w:rsid w:val="001F1B66"/>
    <w:rsid w:val="001F658E"/>
    <w:rsid w:val="002013FC"/>
    <w:rsid w:val="00204A09"/>
    <w:rsid w:val="00207C0D"/>
    <w:rsid w:val="00212450"/>
    <w:rsid w:val="00214EDF"/>
    <w:rsid w:val="00224877"/>
    <w:rsid w:val="00234B4B"/>
    <w:rsid w:val="00242D39"/>
    <w:rsid w:val="00260D17"/>
    <w:rsid w:val="00270AE8"/>
    <w:rsid w:val="00284063"/>
    <w:rsid w:val="0028476A"/>
    <w:rsid w:val="002979D6"/>
    <w:rsid w:val="002A1BAD"/>
    <w:rsid w:val="002A4D09"/>
    <w:rsid w:val="002A687E"/>
    <w:rsid w:val="002A79CC"/>
    <w:rsid w:val="002B14BF"/>
    <w:rsid w:val="002B1F2A"/>
    <w:rsid w:val="002C1C5C"/>
    <w:rsid w:val="002D3435"/>
    <w:rsid w:val="002D656D"/>
    <w:rsid w:val="002E5FDF"/>
    <w:rsid w:val="002F2698"/>
    <w:rsid w:val="003020EB"/>
    <w:rsid w:val="00303C19"/>
    <w:rsid w:val="00324FC6"/>
    <w:rsid w:val="00327A16"/>
    <w:rsid w:val="00333509"/>
    <w:rsid w:val="00342D4A"/>
    <w:rsid w:val="003461EF"/>
    <w:rsid w:val="00346AFC"/>
    <w:rsid w:val="003508E8"/>
    <w:rsid w:val="00352BFF"/>
    <w:rsid w:val="00354A4C"/>
    <w:rsid w:val="00355557"/>
    <w:rsid w:val="00356806"/>
    <w:rsid w:val="003653EF"/>
    <w:rsid w:val="00366BA2"/>
    <w:rsid w:val="00366E9D"/>
    <w:rsid w:val="00374BDF"/>
    <w:rsid w:val="00375164"/>
    <w:rsid w:val="00375D98"/>
    <w:rsid w:val="00380243"/>
    <w:rsid w:val="003816FE"/>
    <w:rsid w:val="003932D5"/>
    <w:rsid w:val="00394319"/>
    <w:rsid w:val="00396237"/>
    <w:rsid w:val="003A484F"/>
    <w:rsid w:val="003A69F4"/>
    <w:rsid w:val="003D5B07"/>
    <w:rsid w:val="003E0887"/>
    <w:rsid w:val="003E0C4D"/>
    <w:rsid w:val="003E0E16"/>
    <w:rsid w:val="003E154C"/>
    <w:rsid w:val="003E2DA1"/>
    <w:rsid w:val="003E5B41"/>
    <w:rsid w:val="003F25B1"/>
    <w:rsid w:val="003F2885"/>
    <w:rsid w:val="003F4804"/>
    <w:rsid w:val="003F4894"/>
    <w:rsid w:val="003F5B87"/>
    <w:rsid w:val="003F7921"/>
    <w:rsid w:val="00400176"/>
    <w:rsid w:val="00401572"/>
    <w:rsid w:val="004078F7"/>
    <w:rsid w:val="00411E43"/>
    <w:rsid w:val="00417E51"/>
    <w:rsid w:val="004234D0"/>
    <w:rsid w:val="00424100"/>
    <w:rsid w:val="0042707E"/>
    <w:rsid w:val="004301EA"/>
    <w:rsid w:val="00447B48"/>
    <w:rsid w:val="00455847"/>
    <w:rsid w:val="00460C68"/>
    <w:rsid w:val="004639C0"/>
    <w:rsid w:val="00472041"/>
    <w:rsid w:val="00475D0A"/>
    <w:rsid w:val="00486B3D"/>
    <w:rsid w:val="00491BFA"/>
    <w:rsid w:val="00492FC5"/>
    <w:rsid w:val="004A1005"/>
    <w:rsid w:val="004B29F9"/>
    <w:rsid w:val="004B7CBD"/>
    <w:rsid w:val="004C65D2"/>
    <w:rsid w:val="004D586E"/>
    <w:rsid w:val="004D5FF2"/>
    <w:rsid w:val="004E295C"/>
    <w:rsid w:val="004E67D5"/>
    <w:rsid w:val="004F0B5E"/>
    <w:rsid w:val="004F2FB6"/>
    <w:rsid w:val="004F7147"/>
    <w:rsid w:val="004F7183"/>
    <w:rsid w:val="0050017A"/>
    <w:rsid w:val="00517834"/>
    <w:rsid w:val="00522529"/>
    <w:rsid w:val="00537A0F"/>
    <w:rsid w:val="0054059D"/>
    <w:rsid w:val="00540BE0"/>
    <w:rsid w:val="005500D3"/>
    <w:rsid w:val="0055612C"/>
    <w:rsid w:val="00556E30"/>
    <w:rsid w:val="005758B9"/>
    <w:rsid w:val="00577510"/>
    <w:rsid w:val="00582F87"/>
    <w:rsid w:val="00585B65"/>
    <w:rsid w:val="00593783"/>
    <w:rsid w:val="00594F98"/>
    <w:rsid w:val="005A242B"/>
    <w:rsid w:val="005A3703"/>
    <w:rsid w:val="005B294F"/>
    <w:rsid w:val="005B3AD4"/>
    <w:rsid w:val="005C28B4"/>
    <w:rsid w:val="005D1578"/>
    <w:rsid w:val="005D315D"/>
    <w:rsid w:val="005D5E1D"/>
    <w:rsid w:val="005D7C88"/>
    <w:rsid w:val="005D7DF7"/>
    <w:rsid w:val="005E0798"/>
    <w:rsid w:val="005E2A7F"/>
    <w:rsid w:val="005E368F"/>
    <w:rsid w:val="005E37DA"/>
    <w:rsid w:val="00605837"/>
    <w:rsid w:val="0061073B"/>
    <w:rsid w:val="00615B2E"/>
    <w:rsid w:val="00626AB7"/>
    <w:rsid w:val="006338FC"/>
    <w:rsid w:val="00640142"/>
    <w:rsid w:val="0064207F"/>
    <w:rsid w:val="00644A1A"/>
    <w:rsid w:val="00646885"/>
    <w:rsid w:val="00646F25"/>
    <w:rsid w:val="0065127D"/>
    <w:rsid w:val="0065160E"/>
    <w:rsid w:val="006545E2"/>
    <w:rsid w:val="00661398"/>
    <w:rsid w:val="00661600"/>
    <w:rsid w:val="00661A28"/>
    <w:rsid w:val="00693621"/>
    <w:rsid w:val="006A6DDB"/>
    <w:rsid w:val="006B1568"/>
    <w:rsid w:val="006B28D2"/>
    <w:rsid w:val="006B34F2"/>
    <w:rsid w:val="006B505B"/>
    <w:rsid w:val="006B63BC"/>
    <w:rsid w:val="006C77AC"/>
    <w:rsid w:val="006C7EF4"/>
    <w:rsid w:val="006D12E6"/>
    <w:rsid w:val="006E2FA4"/>
    <w:rsid w:val="006E7F0B"/>
    <w:rsid w:val="006F1766"/>
    <w:rsid w:val="00700755"/>
    <w:rsid w:val="007031EE"/>
    <w:rsid w:val="00710307"/>
    <w:rsid w:val="00711268"/>
    <w:rsid w:val="00715710"/>
    <w:rsid w:val="00723BF5"/>
    <w:rsid w:val="00731CBF"/>
    <w:rsid w:val="007341C2"/>
    <w:rsid w:val="007357E2"/>
    <w:rsid w:val="00736623"/>
    <w:rsid w:val="00737728"/>
    <w:rsid w:val="0076193C"/>
    <w:rsid w:val="007622C7"/>
    <w:rsid w:val="007634BE"/>
    <w:rsid w:val="007655CA"/>
    <w:rsid w:val="0076645B"/>
    <w:rsid w:val="0077067E"/>
    <w:rsid w:val="00770E66"/>
    <w:rsid w:val="007712C6"/>
    <w:rsid w:val="00776ED1"/>
    <w:rsid w:val="00780CC6"/>
    <w:rsid w:val="0078125D"/>
    <w:rsid w:val="0078134C"/>
    <w:rsid w:val="00782F97"/>
    <w:rsid w:val="007870C6"/>
    <w:rsid w:val="00793836"/>
    <w:rsid w:val="007A0217"/>
    <w:rsid w:val="007A2DC9"/>
    <w:rsid w:val="007A5C89"/>
    <w:rsid w:val="007A6CAF"/>
    <w:rsid w:val="007A7B30"/>
    <w:rsid w:val="007B08CB"/>
    <w:rsid w:val="007B581B"/>
    <w:rsid w:val="007B6516"/>
    <w:rsid w:val="007C23C7"/>
    <w:rsid w:val="007D116D"/>
    <w:rsid w:val="007E2831"/>
    <w:rsid w:val="007F4764"/>
    <w:rsid w:val="007F68DA"/>
    <w:rsid w:val="007F72B8"/>
    <w:rsid w:val="008024F1"/>
    <w:rsid w:val="00821925"/>
    <w:rsid w:val="00821EAB"/>
    <w:rsid w:val="00836C05"/>
    <w:rsid w:val="008401BD"/>
    <w:rsid w:val="00847E4F"/>
    <w:rsid w:val="00851CC8"/>
    <w:rsid w:val="00854A22"/>
    <w:rsid w:val="00854CD0"/>
    <w:rsid w:val="00871FB3"/>
    <w:rsid w:val="008814A1"/>
    <w:rsid w:val="008837F5"/>
    <w:rsid w:val="00886730"/>
    <w:rsid w:val="00891B4A"/>
    <w:rsid w:val="00897F99"/>
    <w:rsid w:val="008A694B"/>
    <w:rsid w:val="008A77D4"/>
    <w:rsid w:val="008B3F84"/>
    <w:rsid w:val="008B4681"/>
    <w:rsid w:val="008B4A73"/>
    <w:rsid w:val="008B5732"/>
    <w:rsid w:val="008B5E4A"/>
    <w:rsid w:val="008C2FAD"/>
    <w:rsid w:val="008C37B9"/>
    <w:rsid w:val="008C51CC"/>
    <w:rsid w:val="008D1303"/>
    <w:rsid w:val="008D170A"/>
    <w:rsid w:val="008D6A1B"/>
    <w:rsid w:val="008F4F06"/>
    <w:rsid w:val="00906E52"/>
    <w:rsid w:val="0091066A"/>
    <w:rsid w:val="00911A10"/>
    <w:rsid w:val="009128A3"/>
    <w:rsid w:val="00920885"/>
    <w:rsid w:val="00923F71"/>
    <w:rsid w:val="0092564D"/>
    <w:rsid w:val="00933C7A"/>
    <w:rsid w:val="009341FF"/>
    <w:rsid w:val="009359FA"/>
    <w:rsid w:val="00944506"/>
    <w:rsid w:val="00946A60"/>
    <w:rsid w:val="009508D3"/>
    <w:rsid w:val="00951969"/>
    <w:rsid w:val="00955EEA"/>
    <w:rsid w:val="00962B6A"/>
    <w:rsid w:val="00966798"/>
    <w:rsid w:val="00967076"/>
    <w:rsid w:val="00972B8B"/>
    <w:rsid w:val="00976892"/>
    <w:rsid w:val="009955E1"/>
    <w:rsid w:val="009A7E37"/>
    <w:rsid w:val="009B1CEA"/>
    <w:rsid w:val="009B1CF5"/>
    <w:rsid w:val="009B3679"/>
    <w:rsid w:val="009B7A12"/>
    <w:rsid w:val="009C18E1"/>
    <w:rsid w:val="009C2B16"/>
    <w:rsid w:val="009D12A5"/>
    <w:rsid w:val="009D70D7"/>
    <w:rsid w:val="009E07E2"/>
    <w:rsid w:val="009F6637"/>
    <w:rsid w:val="009F6CC6"/>
    <w:rsid w:val="00A02F1C"/>
    <w:rsid w:val="00A053C2"/>
    <w:rsid w:val="00A0543A"/>
    <w:rsid w:val="00A14A60"/>
    <w:rsid w:val="00A15D44"/>
    <w:rsid w:val="00A318B7"/>
    <w:rsid w:val="00A359F0"/>
    <w:rsid w:val="00A36DF8"/>
    <w:rsid w:val="00A40974"/>
    <w:rsid w:val="00A4168C"/>
    <w:rsid w:val="00A41770"/>
    <w:rsid w:val="00A52937"/>
    <w:rsid w:val="00A577A2"/>
    <w:rsid w:val="00A63370"/>
    <w:rsid w:val="00A7057A"/>
    <w:rsid w:val="00A71AC4"/>
    <w:rsid w:val="00A7215E"/>
    <w:rsid w:val="00A743D4"/>
    <w:rsid w:val="00A847F5"/>
    <w:rsid w:val="00A87396"/>
    <w:rsid w:val="00A900FC"/>
    <w:rsid w:val="00A957F8"/>
    <w:rsid w:val="00A95E5C"/>
    <w:rsid w:val="00A96ADE"/>
    <w:rsid w:val="00AA1D4D"/>
    <w:rsid w:val="00AB2166"/>
    <w:rsid w:val="00AB2401"/>
    <w:rsid w:val="00AB4035"/>
    <w:rsid w:val="00AC0B13"/>
    <w:rsid w:val="00AC1C9C"/>
    <w:rsid w:val="00AE7010"/>
    <w:rsid w:val="00AE72F0"/>
    <w:rsid w:val="00AF0AE5"/>
    <w:rsid w:val="00B01319"/>
    <w:rsid w:val="00B015CB"/>
    <w:rsid w:val="00B01E42"/>
    <w:rsid w:val="00B049F1"/>
    <w:rsid w:val="00B1513E"/>
    <w:rsid w:val="00B15DB7"/>
    <w:rsid w:val="00B15ED0"/>
    <w:rsid w:val="00B16457"/>
    <w:rsid w:val="00B21D4F"/>
    <w:rsid w:val="00B27406"/>
    <w:rsid w:val="00B328A7"/>
    <w:rsid w:val="00B417F6"/>
    <w:rsid w:val="00B420B6"/>
    <w:rsid w:val="00B44794"/>
    <w:rsid w:val="00B4531A"/>
    <w:rsid w:val="00B459BD"/>
    <w:rsid w:val="00B502AC"/>
    <w:rsid w:val="00B506DF"/>
    <w:rsid w:val="00B6655B"/>
    <w:rsid w:val="00B73D58"/>
    <w:rsid w:val="00B805E6"/>
    <w:rsid w:val="00B824A9"/>
    <w:rsid w:val="00B836B3"/>
    <w:rsid w:val="00B915FE"/>
    <w:rsid w:val="00B927AB"/>
    <w:rsid w:val="00B9384B"/>
    <w:rsid w:val="00B95CCB"/>
    <w:rsid w:val="00BA1E0B"/>
    <w:rsid w:val="00BA2081"/>
    <w:rsid w:val="00BA3B33"/>
    <w:rsid w:val="00BB1F27"/>
    <w:rsid w:val="00BB24C2"/>
    <w:rsid w:val="00BB36F0"/>
    <w:rsid w:val="00BB4D6F"/>
    <w:rsid w:val="00BC21C7"/>
    <w:rsid w:val="00BD467E"/>
    <w:rsid w:val="00BD54CF"/>
    <w:rsid w:val="00BE7BE1"/>
    <w:rsid w:val="00BF407F"/>
    <w:rsid w:val="00BF6819"/>
    <w:rsid w:val="00BF6DB0"/>
    <w:rsid w:val="00C0425B"/>
    <w:rsid w:val="00C12B85"/>
    <w:rsid w:val="00C156F6"/>
    <w:rsid w:val="00C2038D"/>
    <w:rsid w:val="00C20A7A"/>
    <w:rsid w:val="00C21550"/>
    <w:rsid w:val="00C261B3"/>
    <w:rsid w:val="00C30419"/>
    <w:rsid w:val="00C40D73"/>
    <w:rsid w:val="00C44518"/>
    <w:rsid w:val="00C53D0C"/>
    <w:rsid w:val="00C55E0B"/>
    <w:rsid w:val="00C578C9"/>
    <w:rsid w:val="00C57D40"/>
    <w:rsid w:val="00C61728"/>
    <w:rsid w:val="00C657E7"/>
    <w:rsid w:val="00C6740D"/>
    <w:rsid w:val="00C713DA"/>
    <w:rsid w:val="00C73870"/>
    <w:rsid w:val="00C77644"/>
    <w:rsid w:val="00C80368"/>
    <w:rsid w:val="00C81301"/>
    <w:rsid w:val="00C82086"/>
    <w:rsid w:val="00C82DE1"/>
    <w:rsid w:val="00C85BCF"/>
    <w:rsid w:val="00C862DB"/>
    <w:rsid w:val="00C87449"/>
    <w:rsid w:val="00C96D5D"/>
    <w:rsid w:val="00CA03AE"/>
    <w:rsid w:val="00CA1BF3"/>
    <w:rsid w:val="00CA2EB7"/>
    <w:rsid w:val="00CA4FD3"/>
    <w:rsid w:val="00CC00B6"/>
    <w:rsid w:val="00CC40CC"/>
    <w:rsid w:val="00CC4A07"/>
    <w:rsid w:val="00CC7694"/>
    <w:rsid w:val="00CD1C50"/>
    <w:rsid w:val="00CD3922"/>
    <w:rsid w:val="00CE1656"/>
    <w:rsid w:val="00CE4957"/>
    <w:rsid w:val="00D04270"/>
    <w:rsid w:val="00D07D4F"/>
    <w:rsid w:val="00D126FC"/>
    <w:rsid w:val="00D40E9B"/>
    <w:rsid w:val="00D41966"/>
    <w:rsid w:val="00D41CB1"/>
    <w:rsid w:val="00D61979"/>
    <w:rsid w:val="00D6248A"/>
    <w:rsid w:val="00D7074C"/>
    <w:rsid w:val="00D775B1"/>
    <w:rsid w:val="00D801C9"/>
    <w:rsid w:val="00D80B6F"/>
    <w:rsid w:val="00D8142F"/>
    <w:rsid w:val="00D814AC"/>
    <w:rsid w:val="00D83635"/>
    <w:rsid w:val="00D84BBE"/>
    <w:rsid w:val="00D859FB"/>
    <w:rsid w:val="00D9793B"/>
    <w:rsid w:val="00DA4950"/>
    <w:rsid w:val="00DB069C"/>
    <w:rsid w:val="00DB215B"/>
    <w:rsid w:val="00DB3384"/>
    <w:rsid w:val="00DB5FBA"/>
    <w:rsid w:val="00DC0B36"/>
    <w:rsid w:val="00DC1776"/>
    <w:rsid w:val="00DC32BA"/>
    <w:rsid w:val="00DC42FA"/>
    <w:rsid w:val="00DC532A"/>
    <w:rsid w:val="00DC762D"/>
    <w:rsid w:val="00DD0C95"/>
    <w:rsid w:val="00DD6873"/>
    <w:rsid w:val="00DD6CDC"/>
    <w:rsid w:val="00DE1AE9"/>
    <w:rsid w:val="00DE35BA"/>
    <w:rsid w:val="00DE4210"/>
    <w:rsid w:val="00E02779"/>
    <w:rsid w:val="00E04A41"/>
    <w:rsid w:val="00E12766"/>
    <w:rsid w:val="00E22233"/>
    <w:rsid w:val="00E22C35"/>
    <w:rsid w:val="00E246B8"/>
    <w:rsid w:val="00E248EB"/>
    <w:rsid w:val="00E253FB"/>
    <w:rsid w:val="00E27AE2"/>
    <w:rsid w:val="00E311B1"/>
    <w:rsid w:val="00E32032"/>
    <w:rsid w:val="00E348AB"/>
    <w:rsid w:val="00E40282"/>
    <w:rsid w:val="00E427D3"/>
    <w:rsid w:val="00E4717E"/>
    <w:rsid w:val="00E47364"/>
    <w:rsid w:val="00E505C8"/>
    <w:rsid w:val="00E61CDD"/>
    <w:rsid w:val="00E7262C"/>
    <w:rsid w:val="00E74808"/>
    <w:rsid w:val="00E955EB"/>
    <w:rsid w:val="00EA2F93"/>
    <w:rsid w:val="00EA54C8"/>
    <w:rsid w:val="00EB3D46"/>
    <w:rsid w:val="00EB41B0"/>
    <w:rsid w:val="00EB5BA1"/>
    <w:rsid w:val="00EC6672"/>
    <w:rsid w:val="00ED2795"/>
    <w:rsid w:val="00ED298D"/>
    <w:rsid w:val="00EE27E2"/>
    <w:rsid w:val="00EE7465"/>
    <w:rsid w:val="00EF340E"/>
    <w:rsid w:val="00EF57FC"/>
    <w:rsid w:val="00F031FC"/>
    <w:rsid w:val="00F074C0"/>
    <w:rsid w:val="00F130C9"/>
    <w:rsid w:val="00F15706"/>
    <w:rsid w:val="00F16253"/>
    <w:rsid w:val="00F41A90"/>
    <w:rsid w:val="00F41F1E"/>
    <w:rsid w:val="00F43CC9"/>
    <w:rsid w:val="00F4586A"/>
    <w:rsid w:val="00F5007D"/>
    <w:rsid w:val="00F55B3D"/>
    <w:rsid w:val="00F71BCA"/>
    <w:rsid w:val="00F86247"/>
    <w:rsid w:val="00F86466"/>
    <w:rsid w:val="00F93FE3"/>
    <w:rsid w:val="00F94DAB"/>
    <w:rsid w:val="00FA3C76"/>
    <w:rsid w:val="00FA5684"/>
    <w:rsid w:val="00FA71AE"/>
    <w:rsid w:val="00FA7291"/>
    <w:rsid w:val="00FB09F0"/>
    <w:rsid w:val="00FB3BDF"/>
    <w:rsid w:val="00FB44AB"/>
    <w:rsid w:val="00FB4B4E"/>
    <w:rsid w:val="00FD2410"/>
    <w:rsid w:val="00FD428A"/>
    <w:rsid w:val="00FE26D6"/>
    <w:rsid w:val="00FE6E07"/>
    <w:rsid w:val="00FF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宋体" w:eastAsia="宋体" w:hAnsi="宋体" w:cs="Arial"/>
        <w:kern w:val="2"/>
        <w:sz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4C"/>
    <w:pPr>
      <w:widowControl w:val="0"/>
      <w:jc w:val="both"/>
    </w:pPr>
    <w:rPr>
      <w:rFonts w:ascii="@仿宋_GB2312" w:eastAsia="@仿宋_GB2312" w:hAnsi="@仿宋_GB2312" w:cs="@仿宋_GB23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07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074C"/>
    <w:rPr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07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074C"/>
    <w:rPr>
      <w:kern w:val="0"/>
      <w:sz w:val="18"/>
      <w:szCs w:val="18"/>
    </w:rPr>
  </w:style>
  <w:style w:type="paragraph" w:customStyle="1" w:styleId="xl31">
    <w:name w:val="xl31"/>
    <w:basedOn w:val="a"/>
    <w:qFormat/>
    <w:rsid w:val="00D7074C"/>
    <w:pPr>
      <w:widowControl/>
      <w:spacing w:before="100" w:beforeAutospacing="1" w:after="100" w:afterAutospacing="1"/>
      <w:jc w:val="center"/>
    </w:pPr>
    <w:rPr>
      <w:b/>
      <w:bCs/>
      <w:kern w:val="0"/>
      <w:sz w:val="28"/>
      <w:szCs w:val="28"/>
    </w:rPr>
  </w:style>
  <w:style w:type="paragraph" w:customStyle="1" w:styleId="DL">
    <w:name w:val="D&amp;L"/>
    <w:basedOn w:val="a3"/>
    <w:qFormat/>
    <w:rsid w:val="00D7074C"/>
    <w:pPr>
      <w:pBdr>
        <w:bottom w:val="thinThickSmallGap" w:sz="18" w:space="1" w:color="auto"/>
      </w:pBdr>
      <w:adjustRightInd w:val="0"/>
      <w:snapToGrid/>
      <w:spacing w:line="240" w:lineRule="atLeast"/>
      <w:textAlignment w:val="baseline"/>
    </w:pPr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宋体" w:eastAsia="宋体" w:hAnsi="宋体" w:cs="Arial"/>
        <w:kern w:val="2"/>
        <w:sz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4C"/>
    <w:pPr>
      <w:widowControl w:val="0"/>
      <w:jc w:val="both"/>
    </w:pPr>
    <w:rPr>
      <w:rFonts w:ascii="@仿宋_GB2312" w:eastAsia="@仿宋_GB2312" w:hAnsi="@仿宋_GB2312" w:cs="@仿宋_GB23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07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074C"/>
    <w:rPr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07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074C"/>
    <w:rPr>
      <w:kern w:val="0"/>
      <w:sz w:val="18"/>
      <w:szCs w:val="18"/>
    </w:rPr>
  </w:style>
  <w:style w:type="paragraph" w:customStyle="1" w:styleId="xl31">
    <w:name w:val="xl31"/>
    <w:basedOn w:val="a"/>
    <w:qFormat/>
    <w:rsid w:val="00D7074C"/>
    <w:pPr>
      <w:widowControl/>
      <w:spacing w:before="100" w:beforeAutospacing="1" w:after="100" w:afterAutospacing="1"/>
      <w:jc w:val="center"/>
    </w:pPr>
    <w:rPr>
      <w:b/>
      <w:bCs/>
      <w:kern w:val="0"/>
      <w:sz w:val="28"/>
      <w:szCs w:val="28"/>
    </w:rPr>
  </w:style>
  <w:style w:type="paragraph" w:customStyle="1" w:styleId="DL">
    <w:name w:val="D&amp;L"/>
    <w:basedOn w:val="a3"/>
    <w:qFormat/>
    <w:rsid w:val="00D7074C"/>
    <w:pPr>
      <w:pBdr>
        <w:bottom w:val="thinThickSmallGap" w:sz="18" w:space="1" w:color="auto"/>
      </w:pBdr>
      <w:adjustRightInd w:val="0"/>
      <w:snapToGrid/>
      <w:spacing w:line="240" w:lineRule="atLeast"/>
      <w:textAlignment w:val="baseline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949</Words>
  <Characters>5410</Characters>
  <Application>Microsoft Office Word</Application>
  <DocSecurity>0</DocSecurity>
  <Lines>45</Lines>
  <Paragraphs>12</Paragraphs>
  <ScaleCrop>false</ScaleCrop>
  <Company/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2021-04-06T08:29:00Z</dcterms:created>
  <dcterms:modified xsi:type="dcterms:W3CDTF">2021-04-06T08:30:00Z</dcterms:modified>
</cp:coreProperties>
</file>