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2B47C">
      <w:pPr>
        <w:spacing w:line="360" w:lineRule="auto"/>
        <w:jc w:val="center"/>
        <w:outlineLvl w:val="0"/>
        <w:rPr>
          <w:rFonts w:asciiTheme="minorEastAsia" w:hAnsiTheme="minorEastAsia" w:eastAsiaTheme="minorEastAsia"/>
          <w:b/>
          <w:sz w:val="28"/>
          <w:highlight w:val="none"/>
        </w:rPr>
      </w:pPr>
      <w:r>
        <w:rPr>
          <w:rFonts w:hint="eastAsia" w:asciiTheme="minorEastAsia" w:hAnsiTheme="minorEastAsia" w:eastAsiaTheme="minorEastAsia"/>
          <w:b/>
          <w:sz w:val="28"/>
          <w:highlight w:val="none"/>
        </w:rPr>
        <w:t>采购需求</w:t>
      </w:r>
    </w:p>
    <w:p w14:paraId="644E3B82">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05C483E3">
      <w:pPr>
        <w:spacing w:line="360" w:lineRule="auto"/>
        <w:ind w:firstLine="437"/>
        <w:rPr>
          <w:rFonts w:asciiTheme="minorEastAsia" w:hAnsiTheme="minorEastAsia" w:eastAsiaTheme="minorEastAsia"/>
          <w:sz w:val="24"/>
          <w:highlight w:val="none"/>
        </w:rPr>
      </w:pPr>
      <w:r>
        <w:rPr>
          <w:rFonts w:asciiTheme="minorEastAsia" w:hAnsiTheme="minorEastAsia" w:eastAsiaTheme="minorEastAsia"/>
          <w:sz w:val="24"/>
          <w:highlight w:val="none"/>
        </w:rPr>
        <w:t>本说明中提出的技术方案仅为参考，如无明确限制，供应商可以进行优化，提供满足用户实</w:t>
      </w:r>
      <w:bookmarkStart w:id="1" w:name="_GoBack"/>
      <w:bookmarkEnd w:id="1"/>
      <w:r>
        <w:rPr>
          <w:rFonts w:asciiTheme="minorEastAsia" w:hAnsiTheme="minorEastAsia" w:eastAsiaTheme="minorEastAsia"/>
          <w:sz w:val="24"/>
          <w:highlight w:val="none"/>
        </w:rPr>
        <w:t>际需要的更优（或者性能实质上不低于的）</w:t>
      </w:r>
      <w:r>
        <w:rPr>
          <w:rFonts w:hint="eastAsia" w:asciiTheme="minorEastAsia" w:hAnsiTheme="minorEastAsia" w:eastAsiaTheme="minorEastAsia"/>
          <w:sz w:val="24"/>
          <w:highlight w:val="none"/>
          <w:lang w:eastAsia="zh-CN"/>
        </w:rPr>
        <w:t>成交供应商</w:t>
      </w:r>
      <w:r>
        <w:rPr>
          <w:rFonts w:asciiTheme="minorEastAsia" w:hAnsiTheme="minorEastAsia" w:eastAsiaTheme="minorEastAsia"/>
          <w:sz w:val="24"/>
          <w:highlight w:val="none"/>
        </w:rPr>
        <w:t>案，且此方案须经磋商小组评审认可</w:t>
      </w:r>
      <w:r>
        <w:rPr>
          <w:rFonts w:hint="eastAsia" w:asciiTheme="minorEastAsia" w:hAnsiTheme="minorEastAsia" w:eastAsiaTheme="minorEastAsia"/>
          <w:sz w:val="24"/>
          <w:highlight w:val="none"/>
        </w:rPr>
        <w:t>。</w:t>
      </w:r>
    </w:p>
    <w:p w14:paraId="5633B31A">
      <w:pPr>
        <w:spacing w:line="360" w:lineRule="auto"/>
        <w:ind w:firstLine="437"/>
        <w:outlineLvl w:val="1"/>
        <w:rPr>
          <w:rFonts w:ascii="宋体" w:hAnsi="宋体" w:eastAsia="宋体"/>
          <w:b/>
          <w:sz w:val="24"/>
          <w:szCs w:val="18"/>
          <w:highlight w:val="none"/>
        </w:rPr>
      </w:pPr>
      <w:bookmarkStart w:id="0" w:name="_Toc19777"/>
      <w:r>
        <w:rPr>
          <w:rFonts w:hint="eastAsia" w:ascii="宋体" w:hAnsi="宋体" w:eastAsia="宋体"/>
          <w:b/>
          <w:sz w:val="24"/>
          <w:szCs w:val="18"/>
          <w:highlight w:val="none"/>
        </w:rPr>
        <w:t>一、采购需求前附表</w:t>
      </w:r>
      <w:bookmarkEnd w:id="0"/>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922"/>
        <w:gridCol w:w="5476"/>
      </w:tblGrid>
      <w:tr w14:paraId="3C97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0" w:type="dxa"/>
            <w:vAlign w:val="center"/>
          </w:tcPr>
          <w:p w14:paraId="7DF6FC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序号</w:t>
            </w:r>
          </w:p>
        </w:tc>
        <w:tc>
          <w:tcPr>
            <w:tcW w:w="1922" w:type="dxa"/>
            <w:vAlign w:val="center"/>
          </w:tcPr>
          <w:p w14:paraId="141BBB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条款名称</w:t>
            </w:r>
          </w:p>
        </w:tc>
        <w:tc>
          <w:tcPr>
            <w:tcW w:w="5476" w:type="dxa"/>
            <w:vAlign w:val="center"/>
          </w:tcPr>
          <w:p w14:paraId="4678E1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内容、说明与要求</w:t>
            </w:r>
          </w:p>
        </w:tc>
      </w:tr>
      <w:tr w14:paraId="7A6B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1F616D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922" w:type="dxa"/>
            <w:vAlign w:val="center"/>
          </w:tcPr>
          <w:p w14:paraId="714B57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付款方式</w:t>
            </w:r>
          </w:p>
        </w:tc>
        <w:tc>
          <w:tcPr>
            <w:tcW w:w="5476" w:type="dxa"/>
            <w:vAlign w:val="center"/>
          </w:tcPr>
          <w:p w14:paraId="4E6D8B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第1包：</w:t>
            </w:r>
            <w:r>
              <w:rPr>
                <w:rFonts w:hint="eastAsia" w:asciiTheme="minorEastAsia" w:hAnsiTheme="minorEastAsia" w:eastAsiaTheme="minorEastAsia" w:cstheme="minorEastAsia"/>
                <w:sz w:val="24"/>
                <w:szCs w:val="24"/>
                <w:highlight w:val="none"/>
              </w:rPr>
              <w:t>每半年支付一次，</w:t>
            </w:r>
            <w:r>
              <w:rPr>
                <w:rFonts w:hint="eastAsia" w:asciiTheme="minorEastAsia" w:hAnsiTheme="minorEastAsia" w:eastAsiaTheme="minorEastAsia" w:cstheme="minorEastAsia"/>
                <w:sz w:val="24"/>
                <w:szCs w:val="24"/>
                <w:highlight w:val="none"/>
                <w:lang w:val="en-US" w:eastAsia="zh-CN"/>
              </w:rPr>
              <w:t>成交供应商</w:t>
            </w:r>
            <w:r>
              <w:rPr>
                <w:rFonts w:hint="eastAsia" w:asciiTheme="minorEastAsia" w:hAnsiTheme="minorEastAsia" w:eastAsiaTheme="minorEastAsia" w:cstheme="minorEastAsia"/>
                <w:sz w:val="24"/>
                <w:szCs w:val="24"/>
                <w:highlight w:val="none"/>
              </w:rPr>
              <w:t>提供的维保服务需经过使用科室和项目归口部门考核通过签字确认后支付相应服务费</w:t>
            </w:r>
            <w:r>
              <w:rPr>
                <w:rFonts w:hint="eastAsia" w:asciiTheme="minorEastAsia" w:hAnsiTheme="minorEastAsia" w:eastAsiaTheme="minorEastAsia" w:cstheme="minorEastAsia"/>
                <w:sz w:val="24"/>
                <w:szCs w:val="24"/>
                <w:highlight w:val="none"/>
                <w:lang w:eastAsia="zh-CN"/>
              </w:rPr>
              <w:t>。</w:t>
            </w:r>
          </w:p>
          <w:p w14:paraId="15F22677">
            <w:pPr>
              <w:pStyle w:val="5"/>
              <w:ind w:left="0" w:leftChars="0" w:firstLine="0" w:firstLineChars="0"/>
              <w:rPr>
                <w:rFonts w:hint="default"/>
                <w:lang w:val="en-US" w:eastAsia="zh-CN"/>
              </w:rPr>
            </w:pPr>
            <w:r>
              <w:rPr>
                <w:rFonts w:hint="eastAsia" w:asciiTheme="minorEastAsia" w:hAnsiTheme="minorEastAsia" w:eastAsiaTheme="minorEastAsia" w:cstheme="minorEastAsia"/>
                <w:sz w:val="24"/>
                <w:szCs w:val="24"/>
                <w:highlight w:val="none"/>
                <w:lang w:val="en-US" w:eastAsia="zh-CN"/>
              </w:rPr>
              <w:t>第2包：按月支付。</w:t>
            </w:r>
          </w:p>
        </w:tc>
      </w:tr>
      <w:tr w14:paraId="434D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68E686C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922" w:type="dxa"/>
            <w:vAlign w:val="center"/>
          </w:tcPr>
          <w:p w14:paraId="0668EFF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服务地点</w:t>
            </w:r>
          </w:p>
        </w:tc>
        <w:tc>
          <w:tcPr>
            <w:tcW w:w="5476" w:type="dxa"/>
            <w:vAlign w:val="center"/>
          </w:tcPr>
          <w:p w14:paraId="33FA4A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合肥市，采购人指定地点。</w:t>
            </w:r>
          </w:p>
        </w:tc>
      </w:tr>
      <w:tr w14:paraId="5153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38A8E9D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922" w:type="dxa"/>
            <w:vAlign w:val="center"/>
          </w:tcPr>
          <w:p w14:paraId="1A0BE10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服务期限</w:t>
            </w:r>
          </w:p>
        </w:tc>
        <w:tc>
          <w:tcPr>
            <w:tcW w:w="5476" w:type="dxa"/>
            <w:vAlign w:val="center"/>
          </w:tcPr>
          <w:p w14:paraId="7CD46C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合同签订后一年。</w:t>
            </w:r>
            <w:r>
              <w:rPr>
                <w:rFonts w:hint="eastAsia" w:asciiTheme="minorEastAsia" w:hAnsiTheme="minorEastAsia" w:eastAsiaTheme="minorEastAsia" w:cstheme="minorEastAsia"/>
                <w:sz w:val="24"/>
                <w:szCs w:val="24"/>
                <w:highlight w:val="none"/>
              </w:rPr>
              <w:t>合同到期前，经考核合格后，在年度预算能够保障的前提下，可续签累计不超过3年的采购合同，最多续签2次，合同一年一签。</w:t>
            </w:r>
          </w:p>
        </w:tc>
      </w:tr>
    </w:tbl>
    <w:p w14:paraId="279EFEA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第1包</w:t>
      </w:r>
    </w:p>
    <w:p w14:paraId="2EF1E13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、项目</w:t>
      </w:r>
      <w:r>
        <w:rPr>
          <w:rFonts w:hint="eastAsia" w:asciiTheme="minorEastAsia" w:hAnsiTheme="minorEastAsia" w:eastAsiaTheme="minorEastAsia" w:cstheme="minorEastAsia"/>
          <w:b/>
          <w:bCs/>
          <w:sz w:val="24"/>
          <w:szCs w:val="24"/>
          <w:lang w:val="en-US" w:eastAsia="zh-CN"/>
        </w:rPr>
        <w:t>概况</w:t>
      </w:r>
    </w:p>
    <w:p w14:paraId="76320B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合肥市妇幼保健院</w:t>
      </w:r>
      <w:r>
        <w:rPr>
          <w:rFonts w:hint="eastAsia" w:asciiTheme="minorEastAsia" w:hAnsiTheme="minorEastAsia" w:eastAsiaTheme="minorEastAsia" w:cstheme="minorEastAsia"/>
          <w:sz w:val="24"/>
          <w:szCs w:val="24"/>
        </w:rPr>
        <w:t>全院区超声医学影像信息系统年度维护与保障项目，包括故障排除、性能调优、技术咨询等。</w:t>
      </w:r>
      <w:r>
        <w:rPr>
          <w:rFonts w:hint="eastAsia" w:asciiTheme="minorEastAsia" w:hAnsiTheme="minorEastAsia" w:eastAsiaTheme="minorEastAsia" w:cstheme="minorEastAsia"/>
          <w:sz w:val="24"/>
          <w:szCs w:val="24"/>
          <w:lang w:val="en-US" w:eastAsia="zh-CN"/>
        </w:rPr>
        <w:t>根据软件维保要求，</w:t>
      </w:r>
      <w:r>
        <w:rPr>
          <w:rFonts w:hint="eastAsia" w:asciiTheme="minorEastAsia" w:hAnsiTheme="minorEastAsia" w:eastAsiaTheme="minorEastAsia" w:cstheme="minorEastAsia"/>
          <w:sz w:val="24"/>
          <w:szCs w:val="24"/>
        </w:rPr>
        <w:t xml:space="preserve">结合医院实际应用情况，综合考虑影像信息系统的适应性与扩展性，为医院提供优质的维保服务，确保医院影像信息系统的正常、稳定运行，规范维护流程，提高维护效率。 </w:t>
      </w:r>
    </w:p>
    <w:p w14:paraId="4C21663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维保服务</w:t>
      </w:r>
      <w:r>
        <w:rPr>
          <w:rFonts w:hint="eastAsia" w:asciiTheme="minorEastAsia" w:hAnsiTheme="minorEastAsia" w:eastAsiaTheme="minorEastAsia" w:cstheme="minorEastAsia"/>
          <w:b/>
          <w:bCs/>
          <w:sz w:val="24"/>
          <w:szCs w:val="24"/>
          <w:lang w:val="en-US" w:eastAsia="zh-CN"/>
        </w:rPr>
        <w:t>需求</w:t>
      </w:r>
    </w:p>
    <w:p w14:paraId="3038388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（一）系统维保软件模块清单</w:t>
      </w:r>
    </w:p>
    <w:p w14:paraId="532E3A9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1.维保内容</w:t>
      </w:r>
    </w:p>
    <w:p w14:paraId="16F36D6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合肥市妇幼保健院全院区（本部，东区，西区，南区）超声PACS系统维保</w:t>
      </w:r>
      <w:r>
        <w:rPr>
          <w:rFonts w:hint="eastAsia" w:asciiTheme="minorEastAsia" w:hAnsiTheme="minorEastAsia" w:eastAsiaTheme="minorEastAsia" w:cstheme="minorEastAsia"/>
          <w:sz w:val="24"/>
          <w:szCs w:val="24"/>
          <w:lang w:eastAsia="zh-CN"/>
        </w:rPr>
        <w:t>。</w:t>
      </w:r>
    </w:p>
    <w:p w14:paraId="3D753FE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服务清单</w:t>
      </w:r>
    </w:p>
    <w:p w14:paraId="68CCE18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基础保障</w:t>
      </w:r>
    </w:p>
    <w:p w14:paraId="6756EA8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保障全部院区超声PACS系统的登记，智能叫号分诊，报告诊断，数据库服务，影像服务，集成服务的日常生产保障。</w:t>
      </w:r>
    </w:p>
    <w:p w14:paraId="01F72F7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南区开办</w:t>
      </w:r>
    </w:p>
    <w:p w14:paraId="3F2236B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保障南区院区开办，超声科实际新增工作站点的扩容，及相关数据，集成服务等的统一化管理。需提供OKMC10-E影像采集卡和相关配套</w:t>
      </w:r>
      <w:r>
        <w:rPr>
          <w:rFonts w:hint="eastAsia" w:asciiTheme="minorEastAsia" w:hAnsiTheme="minorEastAsia" w:eastAsiaTheme="minorEastAsia" w:cstheme="minorEastAsia"/>
          <w:sz w:val="24"/>
          <w:szCs w:val="24"/>
          <w:lang w:eastAsia="zh-CN"/>
        </w:rPr>
        <w:t>。</w:t>
      </w:r>
    </w:p>
    <w:p w14:paraId="44D0FD1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院内VP系统对接</w:t>
      </w:r>
    </w:p>
    <w:p w14:paraId="68470BC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支持超声科VP系统的接入，从数据获取，分诊叫号至报告生产及临床发布全流程数据对接。</w:t>
      </w:r>
    </w:p>
    <w:p w14:paraId="06006AE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院内无纸化系统对接</w:t>
      </w:r>
    </w:p>
    <w:p w14:paraId="498A82F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支持文件格式为PDF形式发布至第三方应用系统。</w:t>
      </w:r>
    </w:p>
    <w:p w14:paraId="36FC708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电子病历评级规范化应用</w:t>
      </w:r>
      <w:r>
        <w:rPr>
          <w:rFonts w:hint="eastAsia" w:asciiTheme="minorEastAsia" w:hAnsiTheme="minorEastAsia" w:eastAsiaTheme="minorEastAsia" w:cstheme="minorEastAsia"/>
          <w:sz w:val="24"/>
          <w:szCs w:val="24"/>
          <w:lang w:eastAsia="zh-CN"/>
        </w:rPr>
        <w:tab/>
      </w:r>
    </w:p>
    <w:p w14:paraId="59D9154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配合医院进行电子病历5级规范性建设审查和整改及数据集成平台和电子病历系统等现有第三方系统的联合流程调试调优工作；同时针对科室实际使用流程及科室管理层面的统计，质控等管理节点进行优化。</w:t>
      </w:r>
    </w:p>
    <w:p w14:paraId="0DBBC4E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系统版本升级</w:t>
      </w:r>
    </w:p>
    <w:p w14:paraId="433398B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对本部院区，东区，西区和即将开办的南区，对统一数据中心服务后台和客户端群进行程序版本升级，便于统一管理和维护；在保修期内支持每年新增3个超声工作站点的软件授权许可（不含计算机硬件和影像采集卡）</w:t>
      </w:r>
    </w:p>
    <w:p w14:paraId="1BB4B8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售后服务和技术支持要求</w:t>
      </w:r>
    </w:p>
    <w:p w14:paraId="7ABD927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1、提供不少于每季度一次的现场/远程系统巡检维护，及时发现系统隐患，做到防患于未然。 </w:t>
      </w:r>
    </w:p>
    <w:p w14:paraId="1016B35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提供7*24在线技术支持和服务。系统出现故障后，应即刻响应采购人的申报，根据采购人提出的申报级别，一般故障通过远程解决；如远程无法解决，要求在4小时到达甲方指定现场，除约定时间外，一般要求6小时内排除故障。</w:t>
      </w:r>
    </w:p>
    <w:p w14:paraId="7FD29DE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3、每次维护保养或故障修复后均须出具详细全面的相关书面文档，及时提供采购人有关系统运行的状态报告和运行建议。</w:t>
      </w:r>
    </w:p>
    <w:p w14:paraId="60E3FDC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4、提供信息科和使用科室相关培训，使技术人员能精通超声系统的功能、配置、系统架构等。</w:t>
      </w:r>
    </w:p>
    <w:p w14:paraId="6915A57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5、对系统数据进行定时备份，保证数据安全。</w:t>
      </w:r>
    </w:p>
    <w:p w14:paraId="46EAE05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6、指定专人（含后备人员）或专门小组负责本项目的维保，确保必要时</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能及时联系到相关人员。</w:t>
      </w:r>
    </w:p>
    <w:p w14:paraId="10BBF97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第2包</w:t>
      </w:r>
    </w:p>
    <w:p w14:paraId="3137831F">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lang w:val="en-US" w:eastAsia="zh-CN"/>
        </w:rPr>
        <w:t>二</w:t>
      </w:r>
      <w:r>
        <w:rPr>
          <w:rFonts w:hint="eastAsia" w:asciiTheme="minorEastAsia" w:hAnsiTheme="minorEastAsia" w:eastAsiaTheme="minorEastAsia" w:cstheme="minorEastAsia"/>
          <w:b/>
          <w:bCs w:val="0"/>
          <w:sz w:val="24"/>
          <w:szCs w:val="24"/>
        </w:rPr>
        <w:t>、项目概况</w:t>
      </w:r>
    </w:p>
    <w:p w14:paraId="3C808D2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随着社会的整体进步，智慧医院的建设日趋成熟和完善，医院智慧服务的标准和要求也在逐步细化和提高。为了提高公众服务质量和内部的沟通效率，在日均业务量、人力成本不断上升的情况下，</w:t>
      </w:r>
      <w:r>
        <w:rPr>
          <w:rFonts w:hint="eastAsia" w:asciiTheme="minorEastAsia" w:hAnsiTheme="minorEastAsia" w:eastAsiaTheme="minorEastAsia" w:cstheme="minorEastAsia"/>
          <w:sz w:val="24"/>
          <w:szCs w:val="24"/>
          <w:lang w:val="en-US" w:eastAsia="zh-CN"/>
        </w:rPr>
        <w:t>本包旨在通过</w:t>
      </w:r>
      <w:r>
        <w:rPr>
          <w:rFonts w:hint="eastAsia" w:asciiTheme="minorEastAsia" w:hAnsiTheme="minorEastAsia" w:eastAsiaTheme="minorEastAsia" w:cstheme="minorEastAsia"/>
          <w:sz w:val="24"/>
          <w:szCs w:val="24"/>
        </w:rPr>
        <w:t>借助大数据、人工智能等技术，健全</w:t>
      </w:r>
      <w:r>
        <w:rPr>
          <w:rFonts w:hint="eastAsia" w:asciiTheme="minorEastAsia" w:hAnsiTheme="minorEastAsia" w:eastAsiaTheme="minorEastAsia" w:cstheme="minorEastAsia"/>
          <w:sz w:val="24"/>
          <w:szCs w:val="24"/>
          <w:lang w:val="en-US" w:eastAsia="zh-CN"/>
        </w:rPr>
        <w:t>采购人医院</w:t>
      </w:r>
      <w:r>
        <w:rPr>
          <w:rFonts w:hint="eastAsia" w:asciiTheme="minorEastAsia" w:hAnsiTheme="minorEastAsia" w:eastAsiaTheme="minorEastAsia" w:cstheme="minorEastAsia"/>
          <w:sz w:val="24"/>
          <w:szCs w:val="24"/>
        </w:rPr>
        <w:t>的患者满意度调查体系，提升医院整体形象。</w:t>
      </w:r>
    </w:p>
    <w:p w14:paraId="0BFF64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default"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三、服务需求</w:t>
      </w:r>
    </w:p>
    <w:p w14:paraId="66457AD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内容：AI随访服务（满意度回访）</w:t>
      </w:r>
    </w:p>
    <w:p w14:paraId="122274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val="en-US" w:eastAsia="zh-CN"/>
        </w:rPr>
        <w:t>功能：</w:t>
      </w:r>
      <w:r>
        <w:rPr>
          <w:rFonts w:hint="eastAsia" w:asciiTheme="minorEastAsia" w:hAnsiTheme="minorEastAsia" w:eastAsiaTheme="minorEastAsia" w:cstheme="minorEastAsia"/>
          <w:color w:val="000000"/>
          <w:kern w:val="0"/>
          <w:sz w:val="24"/>
          <w:szCs w:val="24"/>
        </w:rPr>
        <w:t>满意度回访、统计分析等</w:t>
      </w:r>
    </w:p>
    <w:p w14:paraId="00C0F285">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智能语音回访服务参数要求</w:t>
      </w:r>
    </w:p>
    <w:p w14:paraId="62C14558">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val="en-US" w:eastAsia="zh-CN" w:bidi="ar"/>
        </w:rPr>
        <w:t>1.基础</w:t>
      </w:r>
      <w:r>
        <w:rPr>
          <w:rFonts w:hint="eastAsia" w:asciiTheme="minorEastAsia" w:hAnsiTheme="minorEastAsia" w:eastAsiaTheme="minorEastAsia" w:cstheme="minorEastAsia"/>
          <w:color w:val="000000"/>
          <w:kern w:val="0"/>
          <w:sz w:val="24"/>
          <w:szCs w:val="24"/>
          <w:lang w:bidi="ar"/>
        </w:rPr>
        <w:t>功能</w:t>
      </w:r>
    </w:p>
    <w:p w14:paraId="77DEC1F9">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基</w:t>
      </w:r>
      <w:r>
        <w:rPr>
          <w:rFonts w:hint="eastAsia" w:asciiTheme="minorEastAsia" w:hAnsiTheme="minorEastAsia" w:eastAsiaTheme="minorEastAsia" w:cstheme="minorEastAsia"/>
          <w:color w:val="000000"/>
          <w:kern w:val="0"/>
          <w:sz w:val="24"/>
          <w:szCs w:val="24"/>
          <w:lang w:val="en-US" w:eastAsia="zh-CN" w:bidi="ar"/>
        </w:rPr>
        <w:t>础服务</w:t>
      </w:r>
      <w:r>
        <w:rPr>
          <w:rFonts w:hint="eastAsia" w:asciiTheme="minorEastAsia" w:hAnsiTheme="minorEastAsia" w:eastAsiaTheme="minorEastAsia" w:cstheme="minorEastAsia"/>
          <w:color w:val="000000"/>
          <w:kern w:val="0"/>
          <w:sz w:val="24"/>
          <w:szCs w:val="24"/>
          <w:lang w:bidi="ar"/>
        </w:rPr>
        <w:t>功能包含累计呼叫总数，累计通话时长，已用通话时长，剩余通话时长，累计发送条数、累计计费量、已发短信条数、剩余短信条数等，相关</w:t>
      </w:r>
      <w:r>
        <w:rPr>
          <w:rFonts w:hint="eastAsia" w:asciiTheme="minorEastAsia" w:hAnsiTheme="minorEastAsia" w:eastAsiaTheme="minorEastAsia" w:cstheme="minorEastAsia"/>
          <w:color w:val="000000"/>
          <w:kern w:val="0"/>
          <w:sz w:val="24"/>
          <w:szCs w:val="24"/>
          <w:lang w:val="en-US" w:eastAsia="zh-CN" w:bidi="ar"/>
        </w:rPr>
        <w:t>服务</w:t>
      </w:r>
      <w:r>
        <w:rPr>
          <w:rFonts w:hint="eastAsia" w:asciiTheme="minorEastAsia" w:hAnsiTheme="minorEastAsia" w:eastAsiaTheme="minorEastAsia" w:cstheme="minorEastAsia"/>
          <w:color w:val="000000"/>
          <w:kern w:val="0"/>
          <w:sz w:val="24"/>
          <w:szCs w:val="24"/>
          <w:lang w:bidi="ar"/>
        </w:rPr>
        <w:t>的统计能通过图表展示。</w:t>
      </w:r>
    </w:p>
    <w:p w14:paraId="3BF6C867">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组织管理</w:t>
      </w:r>
    </w:p>
    <w:p w14:paraId="0B1F0E2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包含部门管理、岗位管理、用户管理等</w:t>
      </w:r>
      <w:r>
        <w:rPr>
          <w:rFonts w:hint="eastAsia" w:asciiTheme="minorEastAsia" w:hAnsiTheme="minorEastAsia" w:eastAsiaTheme="minorEastAsia" w:cstheme="minorEastAsia"/>
          <w:color w:val="000000"/>
          <w:kern w:val="0"/>
          <w:sz w:val="24"/>
          <w:szCs w:val="24"/>
          <w:lang w:val="en-US" w:eastAsia="zh-CN" w:bidi="ar"/>
        </w:rPr>
        <w:t>服务</w:t>
      </w:r>
      <w:r>
        <w:rPr>
          <w:rFonts w:hint="eastAsia" w:asciiTheme="minorEastAsia" w:hAnsiTheme="minorEastAsia" w:eastAsiaTheme="minorEastAsia" w:cstheme="minorEastAsia"/>
          <w:color w:val="000000"/>
          <w:kern w:val="0"/>
          <w:sz w:val="24"/>
          <w:szCs w:val="24"/>
          <w:lang w:bidi="ar"/>
        </w:rPr>
        <w:t>能</w:t>
      </w:r>
      <w:r>
        <w:rPr>
          <w:rFonts w:hint="eastAsia" w:asciiTheme="minorEastAsia" w:hAnsiTheme="minorEastAsia" w:eastAsiaTheme="minorEastAsia" w:cstheme="minorEastAsia"/>
          <w:color w:val="000000"/>
          <w:kern w:val="0"/>
          <w:sz w:val="24"/>
          <w:szCs w:val="24"/>
          <w:lang w:val="en-US" w:eastAsia="zh-CN" w:bidi="ar"/>
        </w:rPr>
        <w:t>力</w:t>
      </w:r>
      <w:r>
        <w:rPr>
          <w:rFonts w:hint="eastAsia" w:asciiTheme="minorEastAsia" w:hAnsiTheme="minorEastAsia" w:eastAsiaTheme="minorEastAsia" w:cstheme="minorEastAsia"/>
          <w:color w:val="000000"/>
          <w:kern w:val="0"/>
          <w:sz w:val="24"/>
          <w:szCs w:val="24"/>
          <w:lang w:bidi="ar"/>
        </w:rPr>
        <w:t>。</w:t>
      </w:r>
    </w:p>
    <w:p w14:paraId="632692C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权限管理</w:t>
      </w:r>
    </w:p>
    <w:p w14:paraId="2E994224">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0" w:firstLineChars="0"/>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包含用户的权限管制管理等</w:t>
      </w:r>
      <w:r>
        <w:rPr>
          <w:rFonts w:hint="eastAsia" w:asciiTheme="minorEastAsia" w:hAnsiTheme="minorEastAsia" w:eastAsiaTheme="minorEastAsia" w:cstheme="minorEastAsia"/>
          <w:color w:val="000000"/>
          <w:kern w:val="0"/>
          <w:sz w:val="24"/>
          <w:szCs w:val="24"/>
          <w:lang w:val="en-US" w:eastAsia="zh-CN" w:bidi="ar"/>
        </w:rPr>
        <w:t>服务能力</w:t>
      </w:r>
      <w:r>
        <w:rPr>
          <w:rFonts w:hint="eastAsia" w:asciiTheme="minorEastAsia" w:hAnsiTheme="minorEastAsia" w:eastAsiaTheme="minorEastAsia" w:cstheme="minorEastAsia"/>
          <w:color w:val="000000"/>
          <w:kern w:val="0"/>
          <w:sz w:val="24"/>
          <w:szCs w:val="24"/>
          <w:lang w:bidi="ar"/>
        </w:rPr>
        <w:t>。</w:t>
      </w:r>
    </w:p>
    <w:p w14:paraId="4788A2A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★语音随访</w:t>
      </w:r>
      <w:r>
        <w:rPr>
          <w:rFonts w:hint="eastAsia" w:asciiTheme="minorEastAsia" w:hAnsiTheme="minorEastAsia" w:eastAsiaTheme="minorEastAsia" w:cstheme="minorEastAsia"/>
          <w:color w:val="000000"/>
          <w:kern w:val="0"/>
          <w:sz w:val="24"/>
          <w:szCs w:val="24"/>
          <w:lang w:val="en-US" w:eastAsia="zh-CN" w:bidi="ar"/>
        </w:rPr>
        <w:t>服务</w:t>
      </w:r>
    </w:p>
    <w:p w14:paraId="45B02F2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实现机器人音色管理、机器人模型选择、随访数据批量上传、随访数据逐条上传、定时外呼选项、短信发送选项、流程话术查看、外呼设置、模型分类管理、模型管理、通话详情、外呼统计、语音任务管理、语音任务统计</w:t>
      </w:r>
      <w:r>
        <w:rPr>
          <w:rFonts w:hint="eastAsia" w:asciiTheme="minorEastAsia" w:hAnsiTheme="minorEastAsia" w:eastAsiaTheme="minorEastAsia" w:cstheme="minorEastAsia"/>
          <w:color w:val="000000"/>
          <w:kern w:val="0"/>
          <w:sz w:val="24"/>
          <w:szCs w:val="24"/>
          <w:lang w:val="en-US" w:eastAsia="zh-CN" w:bidi="ar"/>
        </w:rPr>
        <w:t>服务能力</w:t>
      </w:r>
      <w:r>
        <w:rPr>
          <w:rFonts w:hint="eastAsia" w:asciiTheme="minorEastAsia" w:hAnsiTheme="minorEastAsia" w:eastAsiaTheme="minorEastAsia" w:cstheme="minorEastAsia"/>
          <w:color w:val="000000"/>
          <w:kern w:val="0"/>
          <w:sz w:val="24"/>
          <w:szCs w:val="24"/>
          <w:lang w:bidi="ar"/>
        </w:rPr>
        <w:t>。</w:t>
      </w:r>
      <w:r>
        <w:rPr>
          <w:rFonts w:hint="eastAsia" w:asciiTheme="minorEastAsia" w:hAnsiTheme="minorEastAsia" w:eastAsiaTheme="minorEastAsia" w:cstheme="minorEastAsia"/>
          <w:b/>
          <w:bCs/>
          <w:color w:val="000000"/>
          <w:kern w:val="0"/>
          <w:sz w:val="24"/>
          <w:szCs w:val="24"/>
          <w:lang w:val="en-US" w:eastAsia="zh-CN" w:bidi="ar"/>
        </w:rPr>
        <w:t>响应文件中提供功能</w:t>
      </w:r>
      <w:r>
        <w:rPr>
          <w:rFonts w:hint="eastAsia" w:asciiTheme="minorEastAsia" w:hAnsiTheme="minorEastAsia" w:eastAsiaTheme="minorEastAsia" w:cstheme="minorEastAsia"/>
          <w:b/>
          <w:bCs/>
          <w:color w:val="000000"/>
          <w:kern w:val="0"/>
          <w:sz w:val="24"/>
          <w:szCs w:val="24"/>
          <w:lang w:bidi="ar"/>
        </w:rPr>
        <w:t>界面截图</w:t>
      </w:r>
      <w:r>
        <w:rPr>
          <w:rFonts w:hint="eastAsia" w:asciiTheme="minorEastAsia" w:hAnsiTheme="minorEastAsia" w:eastAsiaTheme="minorEastAsia" w:cstheme="minorEastAsia"/>
          <w:b/>
          <w:bCs/>
          <w:color w:val="000000"/>
          <w:kern w:val="0"/>
          <w:sz w:val="24"/>
          <w:szCs w:val="24"/>
          <w:lang w:val="en-US" w:eastAsia="zh-CN" w:bidi="ar"/>
        </w:rPr>
        <w:t>证明</w:t>
      </w:r>
      <w:r>
        <w:rPr>
          <w:rFonts w:hint="eastAsia" w:asciiTheme="minorEastAsia" w:hAnsiTheme="minorEastAsia" w:eastAsiaTheme="minorEastAsia" w:cstheme="minorEastAsia"/>
          <w:b/>
          <w:bCs/>
          <w:color w:val="000000"/>
          <w:kern w:val="0"/>
          <w:sz w:val="24"/>
          <w:szCs w:val="24"/>
          <w:lang w:bidi="ar"/>
        </w:rPr>
        <w:t>。</w:t>
      </w:r>
    </w:p>
    <w:p w14:paraId="26F89036">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bidi="ar"/>
        </w:rPr>
        <w:t>黑名单管理</w:t>
      </w:r>
      <w:r>
        <w:rPr>
          <w:rFonts w:hint="eastAsia" w:asciiTheme="minorEastAsia" w:hAnsiTheme="minorEastAsia" w:eastAsiaTheme="minorEastAsia" w:cstheme="minorEastAsia"/>
          <w:color w:val="000000"/>
          <w:kern w:val="0"/>
          <w:sz w:val="24"/>
          <w:szCs w:val="24"/>
          <w:lang w:val="en-US" w:eastAsia="zh-CN" w:bidi="ar"/>
        </w:rPr>
        <w:t>能力</w:t>
      </w:r>
    </w:p>
    <w:p w14:paraId="587CA1F9">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0" w:firstLineChars="0"/>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指定相关</w:t>
      </w:r>
      <w:r>
        <w:rPr>
          <w:rFonts w:hint="eastAsia" w:asciiTheme="minorEastAsia" w:hAnsiTheme="minorEastAsia" w:eastAsiaTheme="minorEastAsia" w:cstheme="minorEastAsia"/>
          <w:color w:val="000000"/>
          <w:kern w:val="0"/>
          <w:sz w:val="24"/>
          <w:szCs w:val="24"/>
          <w:lang w:val="en-US" w:eastAsia="zh-CN" w:bidi="ar"/>
        </w:rPr>
        <w:t>服务</w:t>
      </w:r>
      <w:r>
        <w:rPr>
          <w:rFonts w:hint="eastAsia" w:asciiTheme="minorEastAsia" w:hAnsiTheme="minorEastAsia" w:eastAsiaTheme="minorEastAsia" w:cstheme="minorEastAsia"/>
          <w:color w:val="000000"/>
          <w:kern w:val="0"/>
          <w:sz w:val="24"/>
          <w:szCs w:val="24"/>
          <w:lang w:bidi="ar"/>
        </w:rPr>
        <w:t>模型</w:t>
      </w:r>
      <w:r>
        <w:rPr>
          <w:rFonts w:hint="eastAsia" w:asciiTheme="minorEastAsia" w:hAnsiTheme="minorEastAsia" w:eastAsiaTheme="minorEastAsia" w:cstheme="minorEastAsia"/>
          <w:color w:val="000000"/>
          <w:kern w:val="0"/>
          <w:sz w:val="24"/>
          <w:szCs w:val="24"/>
          <w:lang w:val="en-US" w:eastAsia="zh-CN" w:bidi="ar"/>
        </w:rPr>
        <w:t>实现对特定</w:t>
      </w:r>
      <w:r>
        <w:rPr>
          <w:rFonts w:hint="eastAsia" w:asciiTheme="minorEastAsia" w:hAnsiTheme="minorEastAsia" w:eastAsiaTheme="minorEastAsia" w:cstheme="minorEastAsia"/>
          <w:color w:val="000000"/>
          <w:kern w:val="0"/>
          <w:sz w:val="24"/>
          <w:szCs w:val="24"/>
          <w:lang w:bidi="ar"/>
        </w:rPr>
        <w:t>号码</w:t>
      </w:r>
      <w:r>
        <w:rPr>
          <w:rFonts w:hint="eastAsia" w:asciiTheme="minorEastAsia" w:hAnsiTheme="minorEastAsia" w:eastAsiaTheme="minorEastAsia" w:cstheme="minorEastAsia"/>
          <w:color w:val="000000"/>
          <w:kern w:val="0"/>
          <w:sz w:val="24"/>
          <w:szCs w:val="24"/>
          <w:lang w:val="en-US" w:eastAsia="zh-CN" w:bidi="ar"/>
        </w:rPr>
        <w:t>的</w:t>
      </w:r>
      <w:r>
        <w:rPr>
          <w:rFonts w:hint="eastAsia" w:asciiTheme="minorEastAsia" w:hAnsiTheme="minorEastAsia" w:eastAsiaTheme="minorEastAsia" w:cstheme="minorEastAsia"/>
          <w:color w:val="000000"/>
          <w:kern w:val="0"/>
          <w:sz w:val="24"/>
          <w:szCs w:val="24"/>
          <w:lang w:bidi="ar"/>
        </w:rPr>
        <w:t>黑名单</w:t>
      </w:r>
      <w:r>
        <w:rPr>
          <w:rFonts w:hint="eastAsia" w:asciiTheme="minorEastAsia" w:hAnsiTheme="minorEastAsia" w:eastAsiaTheme="minorEastAsia" w:cstheme="minorEastAsia"/>
          <w:color w:val="000000"/>
          <w:kern w:val="0"/>
          <w:sz w:val="24"/>
          <w:szCs w:val="24"/>
          <w:lang w:val="en-US" w:eastAsia="zh-CN" w:bidi="ar"/>
        </w:rPr>
        <w:t>管理服务能力</w:t>
      </w:r>
      <w:r>
        <w:rPr>
          <w:rFonts w:hint="eastAsia" w:asciiTheme="minorEastAsia" w:hAnsiTheme="minorEastAsia" w:eastAsiaTheme="minorEastAsia" w:cstheme="minorEastAsia"/>
          <w:color w:val="000000"/>
          <w:kern w:val="0"/>
          <w:sz w:val="24"/>
          <w:szCs w:val="24"/>
          <w:lang w:bidi="ar"/>
        </w:rPr>
        <w:t>。</w:t>
      </w:r>
    </w:p>
    <w:p w14:paraId="57DAF67E">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★短信通知</w:t>
      </w:r>
      <w:r>
        <w:rPr>
          <w:rFonts w:hint="eastAsia" w:asciiTheme="minorEastAsia" w:hAnsiTheme="minorEastAsia" w:eastAsiaTheme="minorEastAsia" w:cstheme="minorEastAsia"/>
          <w:color w:val="000000"/>
          <w:kern w:val="0"/>
          <w:sz w:val="24"/>
          <w:szCs w:val="24"/>
          <w:lang w:val="en-US" w:eastAsia="zh-CN" w:bidi="ar"/>
        </w:rPr>
        <w:t>能力</w:t>
      </w:r>
    </w:p>
    <w:p w14:paraId="083D1EE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lang w:bidi="ar"/>
        </w:rPr>
        <w:t>实现短信分类管理、短信时间设置、模板管理、发送短信任务、短信任务管理、数据统计</w:t>
      </w:r>
      <w:r>
        <w:rPr>
          <w:rFonts w:hint="eastAsia" w:asciiTheme="minorEastAsia" w:hAnsiTheme="minorEastAsia" w:eastAsiaTheme="minorEastAsia" w:cstheme="minorEastAsia"/>
          <w:color w:val="000000"/>
          <w:kern w:val="0"/>
          <w:sz w:val="24"/>
          <w:szCs w:val="24"/>
          <w:lang w:val="en-US" w:eastAsia="zh-CN" w:bidi="ar"/>
        </w:rPr>
        <w:t>服务能力</w:t>
      </w:r>
      <w:r>
        <w:rPr>
          <w:rFonts w:hint="eastAsia" w:asciiTheme="minorEastAsia" w:hAnsiTheme="minorEastAsia" w:eastAsiaTheme="minorEastAsia" w:cstheme="minorEastAsia"/>
          <w:color w:val="000000"/>
          <w:kern w:val="0"/>
          <w:sz w:val="24"/>
          <w:szCs w:val="24"/>
          <w:lang w:bidi="ar"/>
        </w:rPr>
        <w:t>。</w:t>
      </w:r>
      <w:r>
        <w:rPr>
          <w:rFonts w:hint="eastAsia" w:asciiTheme="minorEastAsia" w:hAnsiTheme="minorEastAsia" w:eastAsiaTheme="minorEastAsia" w:cstheme="minorEastAsia"/>
          <w:b/>
          <w:bCs/>
          <w:color w:val="000000"/>
          <w:kern w:val="0"/>
          <w:sz w:val="24"/>
          <w:szCs w:val="24"/>
          <w:highlight w:val="none"/>
          <w:lang w:val="en-US" w:eastAsia="zh-CN" w:bidi="ar"/>
        </w:rPr>
        <w:t>响应文件中提供功能</w:t>
      </w:r>
      <w:r>
        <w:rPr>
          <w:rFonts w:hint="eastAsia" w:asciiTheme="minorEastAsia" w:hAnsiTheme="minorEastAsia" w:eastAsiaTheme="minorEastAsia" w:cstheme="minorEastAsia"/>
          <w:b/>
          <w:bCs/>
          <w:color w:val="000000"/>
          <w:kern w:val="0"/>
          <w:sz w:val="24"/>
          <w:szCs w:val="24"/>
          <w:highlight w:val="none"/>
          <w:lang w:bidi="ar"/>
        </w:rPr>
        <w:t>界面截图</w:t>
      </w:r>
      <w:r>
        <w:rPr>
          <w:rFonts w:hint="eastAsia" w:asciiTheme="minorEastAsia" w:hAnsiTheme="minorEastAsia" w:eastAsiaTheme="minorEastAsia" w:cstheme="minorEastAsia"/>
          <w:b/>
          <w:bCs/>
          <w:color w:val="000000"/>
          <w:kern w:val="0"/>
          <w:sz w:val="24"/>
          <w:szCs w:val="24"/>
          <w:highlight w:val="none"/>
          <w:lang w:val="en-US" w:eastAsia="zh-CN" w:bidi="ar"/>
        </w:rPr>
        <w:t>证明</w:t>
      </w:r>
      <w:r>
        <w:rPr>
          <w:rFonts w:hint="eastAsia" w:asciiTheme="minorEastAsia" w:hAnsiTheme="minorEastAsia" w:eastAsiaTheme="minorEastAsia" w:cstheme="minorEastAsia"/>
          <w:color w:val="000000"/>
          <w:kern w:val="0"/>
          <w:sz w:val="24"/>
          <w:szCs w:val="24"/>
          <w:highlight w:val="none"/>
          <w:lang w:bidi="ar"/>
        </w:rPr>
        <w:t>。</w:t>
      </w:r>
    </w:p>
    <w:p w14:paraId="7FB8F270">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★问卷管理</w:t>
      </w:r>
      <w:r>
        <w:rPr>
          <w:rFonts w:hint="eastAsia" w:asciiTheme="minorEastAsia" w:hAnsiTheme="minorEastAsia" w:eastAsiaTheme="minorEastAsia" w:cstheme="minorEastAsia"/>
          <w:color w:val="000000"/>
          <w:kern w:val="0"/>
          <w:sz w:val="24"/>
          <w:szCs w:val="24"/>
          <w:highlight w:val="none"/>
          <w:lang w:val="en-US" w:eastAsia="zh-CN" w:bidi="ar"/>
        </w:rPr>
        <w:t>能力</w:t>
      </w:r>
    </w:p>
    <w:p w14:paraId="4C70092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实现问卷创建配置</w:t>
      </w:r>
      <w:r>
        <w:rPr>
          <w:rFonts w:hint="eastAsia" w:asciiTheme="minorEastAsia" w:hAnsiTheme="minorEastAsia" w:eastAsiaTheme="minorEastAsia" w:cstheme="minorEastAsia"/>
          <w:color w:val="000000"/>
          <w:kern w:val="0"/>
          <w:sz w:val="24"/>
          <w:szCs w:val="24"/>
          <w:highlight w:val="none"/>
          <w:lang w:val="en-US" w:eastAsia="zh-CN" w:bidi="ar"/>
        </w:rPr>
        <w:t>维护</w:t>
      </w:r>
      <w:r>
        <w:rPr>
          <w:rFonts w:hint="eastAsia" w:asciiTheme="minorEastAsia" w:hAnsiTheme="minorEastAsia" w:eastAsiaTheme="minorEastAsia" w:cstheme="minorEastAsia"/>
          <w:color w:val="000000"/>
          <w:kern w:val="0"/>
          <w:sz w:val="24"/>
          <w:szCs w:val="24"/>
          <w:highlight w:val="none"/>
          <w:lang w:bidi="ar"/>
        </w:rPr>
        <w:t>、问卷统计、答卷详情、满意度排名</w:t>
      </w:r>
      <w:r>
        <w:rPr>
          <w:rFonts w:hint="eastAsia" w:asciiTheme="minorEastAsia" w:hAnsiTheme="minorEastAsia" w:eastAsiaTheme="minorEastAsia" w:cstheme="minorEastAsia"/>
          <w:color w:val="000000"/>
          <w:kern w:val="0"/>
          <w:sz w:val="24"/>
          <w:szCs w:val="24"/>
          <w:highlight w:val="none"/>
          <w:lang w:val="en-US" w:eastAsia="zh-CN" w:bidi="ar"/>
        </w:rPr>
        <w:t>服务能力</w:t>
      </w:r>
      <w:r>
        <w:rPr>
          <w:rFonts w:hint="eastAsia" w:asciiTheme="minorEastAsia" w:hAnsiTheme="minorEastAsia" w:eastAsiaTheme="minorEastAsia" w:cstheme="minorEastAsia"/>
          <w:color w:val="000000"/>
          <w:kern w:val="0"/>
          <w:sz w:val="24"/>
          <w:szCs w:val="24"/>
          <w:highlight w:val="none"/>
          <w:lang w:bidi="ar"/>
        </w:rPr>
        <w:t>。</w:t>
      </w:r>
      <w:r>
        <w:rPr>
          <w:rFonts w:hint="eastAsia" w:asciiTheme="minorEastAsia" w:hAnsiTheme="minorEastAsia" w:eastAsiaTheme="minorEastAsia" w:cstheme="minorEastAsia"/>
          <w:b/>
          <w:bCs/>
          <w:color w:val="000000"/>
          <w:kern w:val="0"/>
          <w:sz w:val="24"/>
          <w:szCs w:val="24"/>
          <w:highlight w:val="none"/>
          <w:lang w:val="en-US" w:eastAsia="zh-CN" w:bidi="ar"/>
        </w:rPr>
        <w:t>响应文件中提供功能</w:t>
      </w:r>
      <w:r>
        <w:rPr>
          <w:rFonts w:hint="eastAsia" w:asciiTheme="minorEastAsia" w:hAnsiTheme="minorEastAsia" w:eastAsiaTheme="minorEastAsia" w:cstheme="minorEastAsia"/>
          <w:b/>
          <w:bCs/>
          <w:color w:val="000000"/>
          <w:kern w:val="0"/>
          <w:sz w:val="24"/>
          <w:szCs w:val="24"/>
          <w:highlight w:val="none"/>
          <w:lang w:bidi="ar"/>
        </w:rPr>
        <w:t>界面截图</w:t>
      </w:r>
      <w:r>
        <w:rPr>
          <w:rFonts w:hint="eastAsia" w:asciiTheme="minorEastAsia" w:hAnsiTheme="minorEastAsia" w:eastAsiaTheme="minorEastAsia" w:cstheme="minorEastAsia"/>
          <w:b/>
          <w:bCs/>
          <w:color w:val="000000"/>
          <w:kern w:val="0"/>
          <w:sz w:val="24"/>
          <w:szCs w:val="24"/>
          <w:highlight w:val="none"/>
          <w:lang w:val="en-US" w:eastAsia="zh-CN" w:bidi="ar"/>
        </w:rPr>
        <w:t>证明</w:t>
      </w:r>
      <w:r>
        <w:rPr>
          <w:rFonts w:hint="eastAsia" w:asciiTheme="minorEastAsia" w:hAnsiTheme="minorEastAsia" w:eastAsiaTheme="minorEastAsia" w:cstheme="minorEastAsia"/>
          <w:color w:val="000000"/>
          <w:kern w:val="0"/>
          <w:sz w:val="24"/>
          <w:szCs w:val="24"/>
          <w:highlight w:val="none"/>
          <w:lang w:bidi="ar"/>
        </w:rPr>
        <w:t>。</w:t>
      </w:r>
    </w:p>
    <w:p w14:paraId="3507D57B">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★AI智能语音交互服务</w:t>
      </w:r>
    </w:p>
    <w:p w14:paraId="28D0E32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lang w:bidi="ar"/>
        </w:rPr>
        <w:t>通过智能语音识别（ASR）、语义理解（NLP）、语音合成（TTS）</w:t>
      </w:r>
      <w:r>
        <w:rPr>
          <w:rFonts w:hint="eastAsia" w:asciiTheme="minorEastAsia" w:hAnsiTheme="minorEastAsia" w:eastAsiaTheme="minorEastAsia" w:cstheme="minorEastAsia"/>
          <w:color w:val="000000"/>
          <w:kern w:val="0"/>
          <w:sz w:val="24"/>
          <w:szCs w:val="24"/>
          <w:lang w:val="en-US" w:eastAsia="zh-CN" w:bidi="ar"/>
        </w:rPr>
        <w:t>技术</w:t>
      </w:r>
      <w:r>
        <w:rPr>
          <w:rFonts w:hint="eastAsia" w:asciiTheme="minorEastAsia" w:hAnsiTheme="minorEastAsia" w:eastAsiaTheme="minorEastAsia" w:cstheme="minorEastAsia"/>
          <w:color w:val="000000"/>
          <w:kern w:val="0"/>
          <w:sz w:val="24"/>
          <w:szCs w:val="24"/>
          <w:lang w:bidi="ar"/>
        </w:rPr>
        <w:t>能力，实现对智能语音随访的管理与配置</w:t>
      </w:r>
      <w:r>
        <w:rPr>
          <w:rFonts w:hint="eastAsia" w:asciiTheme="minorEastAsia" w:hAnsiTheme="minorEastAsia" w:eastAsiaTheme="minorEastAsia" w:cstheme="minorEastAsia"/>
          <w:color w:val="000000"/>
          <w:kern w:val="0"/>
          <w:sz w:val="24"/>
          <w:szCs w:val="24"/>
          <w:lang w:val="en-US" w:eastAsia="zh-CN" w:bidi="ar"/>
        </w:rPr>
        <w:t>等服务能力</w:t>
      </w:r>
      <w:r>
        <w:rPr>
          <w:rFonts w:hint="eastAsia" w:asciiTheme="minorEastAsia" w:hAnsiTheme="minorEastAsia" w:eastAsiaTheme="minorEastAsia" w:cstheme="minorEastAsia"/>
          <w:color w:val="000000"/>
          <w:kern w:val="0"/>
          <w:sz w:val="24"/>
          <w:szCs w:val="24"/>
          <w:lang w:bidi="ar"/>
        </w:rPr>
        <w:t>。</w:t>
      </w:r>
      <w:r>
        <w:rPr>
          <w:rFonts w:hint="eastAsia" w:asciiTheme="minorEastAsia" w:hAnsiTheme="minorEastAsia" w:eastAsiaTheme="minorEastAsia" w:cstheme="minorEastAsia"/>
          <w:b/>
          <w:bCs/>
          <w:color w:val="000000"/>
          <w:kern w:val="0"/>
          <w:sz w:val="24"/>
          <w:szCs w:val="24"/>
          <w:lang w:val="en-US" w:eastAsia="zh-CN" w:bidi="ar"/>
        </w:rPr>
        <w:t>响应文件中提供功能</w:t>
      </w:r>
      <w:r>
        <w:rPr>
          <w:rFonts w:hint="eastAsia" w:asciiTheme="minorEastAsia" w:hAnsiTheme="minorEastAsia" w:eastAsiaTheme="minorEastAsia" w:cstheme="minorEastAsia"/>
          <w:b/>
          <w:bCs/>
          <w:color w:val="000000"/>
          <w:kern w:val="0"/>
          <w:sz w:val="24"/>
          <w:szCs w:val="24"/>
          <w:lang w:bidi="ar"/>
        </w:rPr>
        <w:t>界面截图</w:t>
      </w:r>
      <w:r>
        <w:rPr>
          <w:rFonts w:hint="eastAsia" w:asciiTheme="minorEastAsia" w:hAnsiTheme="minorEastAsia" w:eastAsiaTheme="minorEastAsia" w:cstheme="minorEastAsia"/>
          <w:b/>
          <w:bCs/>
          <w:color w:val="000000"/>
          <w:kern w:val="0"/>
          <w:sz w:val="24"/>
          <w:szCs w:val="24"/>
          <w:highlight w:val="none"/>
          <w:lang w:val="en-US" w:eastAsia="zh-CN" w:bidi="ar"/>
        </w:rPr>
        <w:t>证明</w:t>
      </w:r>
      <w:r>
        <w:rPr>
          <w:rFonts w:hint="eastAsia" w:asciiTheme="minorEastAsia" w:hAnsiTheme="minorEastAsia" w:eastAsiaTheme="minorEastAsia" w:cstheme="minorEastAsia"/>
          <w:color w:val="000000"/>
          <w:kern w:val="0"/>
          <w:sz w:val="24"/>
          <w:szCs w:val="24"/>
          <w:highlight w:val="none"/>
          <w:lang w:bidi="ar"/>
        </w:rPr>
        <w:t>。</w:t>
      </w:r>
    </w:p>
    <w:p w14:paraId="68B929CE">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★AI外呼模型搭建服务</w:t>
      </w:r>
    </w:p>
    <w:p w14:paraId="59B0912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实现画布式bot模型话术流程配置，支持入参出参、脚本话术设计配置、异常打断、FAQ问答配置</w:t>
      </w:r>
      <w:r>
        <w:rPr>
          <w:rFonts w:hint="eastAsia" w:asciiTheme="minorEastAsia" w:hAnsiTheme="minorEastAsia" w:eastAsiaTheme="minorEastAsia" w:cstheme="minorEastAsia"/>
          <w:color w:val="000000"/>
          <w:kern w:val="0"/>
          <w:sz w:val="24"/>
          <w:szCs w:val="24"/>
          <w:highlight w:val="none"/>
          <w:lang w:val="en-US" w:eastAsia="zh-CN" w:bidi="ar"/>
        </w:rPr>
        <w:t>服务</w:t>
      </w:r>
      <w:r>
        <w:rPr>
          <w:rFonts w:hint="eastAsia" w:asciiTheme="minorEastAsia" w:hAnsiTheme="minorEastAsia" w:eastAsiaTheme="minorEastAsia" w:cstheme="minorEastAsia"/>
          <w:color w:val="000000"/>
          <w:kern w:val="0"/>
          <w:sz w:val="24"/>
          <w:szCs w:val="24"/>
          <w:highlight w:val="none"/>
          <w:lang w:bidi="ar"/>
        </w:rPr>
        <w:t>；</w:t>
      </w:r>
      <w:r>
        <w:rPr>
          <w:rFonts w:hint="eastAsia" w:asciiTheme="minorEastAsia" w:hAnsiTheme="minorEastAsia" w:eastAsiaTheme="minorEastAsia" w:cstheme="minorEastAsia"/>
          <w:b/>
          <w:bCs/>
          <w:color w:val="000000"/>
          <w:kern w:val="0"/>
          <w:sz w:val="24"/>
          <w:szCs w:val="24"/>
          <w:highlight w:val="none"/>
          <w:lang w:val="en-US" w:eastAsia="zh-CN" w:bidi="ar"/>
        </w:rPr>
        <w:t>响应文件中提供功能</w:t>
      </w:r>
      <w:r>
        <w:rPr>
          <w:rFonts w:hint="eastAsia" w:asciiTheme="minorEastAsia" w:hAnsiTheme="minorEastAsia" w:eastAsiaTheme="minorEastAsia" w:cstheme="minorEastAsia"/>
          <w:b/>
          <w:bCs/>
          <w:color w:val="000000"/>
          <w:kern w:val="0"/>
          <w:sz w:val="24"/>
          <w:szCs w:val="24"/>
          <w:highlight w:val="none"/>
          <w:lang w:bidi="ar"/>
        </w:rPr>
        <w:t>界面截图</w:t>
      </w:r>
      <w:r>
        <w:rPr>
          <w:rFonts w:hint="eastAsia" w:asciiTheme="minorEastAsia" w:hAnsiTheme="minorEastAsia" w:eastAsiaTheme="minorEastAsia" w:cstheme="minorEastAsia"/>
          <w:b/>
          <w:bCs/>
          <w:color w:val="000000"/>
          <w:kern w:val="0"/>
          <w:sz w:val="24"/>
          <w:szCs w:val="24"/>
          <w:highlight w:val="none"/>
          <w:lang w:val="en-US" w:eastAsia="zh-CN" w:bidi="ar"/>
        </w:rPr>
        <w:t>证明</w:t>
      </w:r>
      <w:r>
        <w:rPr>
          <w:rFonts w:hint="eastAsia" w:asciiTheme="minorEastAsia" w:hAnsiTheme="minorEastAsia" w:eastAsiaTheme="minorEastAsia" w:cstheme="minorEastAsia"/>
          <w:color w:val="000000"/>
          <w:kern w:val="0"/>
          <w:sz w:val="24"/>
          <w:szCs w:val="24"/>
          <w:highlight w:val="none"/>
          <w:lang w:bidi="ar"/>
        </w:rPr>
        <w:t>。</w:t>
      </w:r>
    </w:p>
    <w:p w14:paraId="27845545">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★AI并发路数</w:t>
      </w:r>
    </w:p>
    <w:p w14:paraId="5F8E3843">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0" w:firstLineChars="0"/>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需支持至少3路并发数。</w:t>
      </w:r>
    </w:p>
    <w:p w14:paraId="0F73D76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★能力开放</w:t>
      </w:r>
      <w:r>
        <w:rPr>
          <w:rFonts w:hint="eastAsia" w:asciiTheme="minorEastAsia" w:hAnsiTheme="minorEastAsia" w:eastAsiaTheme="minorEastAsia" w:cstheme="minorEastAsia"/>
          <w:color w:val="000000"/>
          <w:kern w:val="0"/>
          <w:sz w:val="24"/>
          <w:szCs w:val="24"/>
          <w:lang w:val="en-US" w:eastAsia="zh-CN" w:bidi="ar"/>
        </w:rPr>
        <w:t>服务</w:t>
      </w:r>
    </w:p>
    <w:p w14:paraId="15C2C95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000000"/>
          <w:kern w:val="0"/>
          <w:sz w:val="24"/>
          <w:szCs w:val="24"/>
          <w:highlight w:val="green"/>
          <w:lang w:bidi="ar"/>
        </w:rPr>
      </w:pPr>
      <w:r>
        <w:rPr>
          <w:rFonts w:hint="eastAsia" w:asciiTheme="minorEastAsia" w:hAnsiTheme="minorEastAsia" w:eastAsiaTheme="minorEastAsia" w:cstheme="minorEastAsia"/>
          <w:color w:val="000000"/>
          <w:kern w:val="0"/>
          <w:sz w:val="24"/>
          <w:szCs w:val="24"/>
          <w:lang w:bidi="ar"/>
        </w:rPr>
        <w:t>实现第三方对接</w:t>
      </w:r>
      <w:r>
        <w:rPr>
          <w:rFonts w:hint="eastAsia" w:asciiTheme="minorEastAsia" w:hAnsiTheme="minorEastAsia" w:eastAsiaTheme="minorEastAsia" w:cstheme="minorEastAsia"/>
          <w:color w:val="000000"/>
          <w:kern w:val="0"/>
          <w:sz w:val="24"/>
          <w:szCs w:val="24"/>
          <w:lang w:val="en-US" w:eastAsia="zh-CN" w:bidi="ar"/>
        </w:rPr>
        <w:t>能力</w:t>
      </w:r>
      <w:r>
        <w:rPr>
          <w:rFonts w:hint="eastAsia" w:asciiTheme="minorEastAsia" w:hAnsiTheme="minorEastAsia" w:eastAsiaTheme="minorEastAsia" w:cstheme="minorEastAsia"/>
          <w:color w:val="000000"/>
          <w:kern w:val="0"/>
          <w:sz w:val="24"/>
          <w:szCs w:val="24"/>
          <w:lang w:bidi="ar"/>
        </w:rPr>
        <w:t>，能进行自动外呼，并能将随访结果进行回传。</w:t>
      </w:r>
    </w:p>
    <w:p w14:paraId="2633F67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12.</w:t>
      </w:r>
      <w:r>
        <w:rPr>
          <w:rFonts w:hint="eastAsia" w:asciiTheme="minorEastAsia" w:hAnsiTheme="minorEastAsia" w:eastAsiaTheme="minorEastAsia" w:cstheme="minorEastAsia"/>
          <w:color w:val="000000"/>
          <w:kern w:val="0"/>
          <w:sz w:val="24"/>
          <w:szCs w:val="24"/>
          <w:lang w:bidi="ar"/>
        </w:rPr>
        <w:t>★场景模型</w:t>
      </w:r>
      <w:r>
        <w:rPr>
          <w:rFonts w:hint="eastAsia" w:asciiTheme="minorEastAsia" w:hAnsiTheme="minorEastAsia" w:eastAsiaTheme="minorEastAsia" w:cstheme="minorEastAsia"/>
          <w:color w:val="000000"/>
          <w:kern w:val="0"/>
          <w:sz w:val="24"/>
          <w:szCs w:val="24"/>
          <w:lang w:val="en-US" w:eastAsia="zh-CN" w:bidi="ar"/>
        </w:rPr>
        <w:t>搭建服务</w:t>
      </w:r>
    </w:p>
    <w:p w14:paraId="2469F54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eastAsiaTheme="minorEastAsia" w:cstheme="minorEastAsia"/>
          <w:color w:val="000000"/>
          <w:kern w:val="0"/>
          <w:sz w:val="24"/>
          <w:szCs w:val="24"/>
          <w:lang w:eastAsia="zh-CN" w:bidi="ar"/>
        </w:rPr>
        <w:t>（</w:t>
      </w:r>
      <w:r>
        <w:rPr>
          <w:rFonts w:hint="eastAsia" w:asciiTheme="minorEastAsia" w:hAnsiTheme="minorEastAsia" w:eastAsiaTheme="minorEastAsia" w:cstheme="minorEastAsia"/>
          <w:color w:val="000000"/>
          <w:kern w:val="0"/>
          <w:sz w:val="24"/>
          <w:szCs w:val="24"/>
          <w:lang w:val="en-US" w:eastAsia="zh-CN" w:bidi="ar"/>
        </w:rPr>
        <w:t>1</w:t>
      </w:r>
      <w:r>
        <w:rPr>
          <w:rFonts w:hint="eastAsia" w:asciiTheme="minorEastAsia" w:hAnsiTheme="minorEastAsia" w:eastAsiaTheme="minorEastAsia" w:cstheme="minorEastAsia"/>
          <w:color w:val="000000"/>
          <w:kern w:val="0"/>
          <w:sz w:val="24"/>
          <w:szCs w:val="24"/>
          <w:lang w:eastAsia="zh-CN" w:bidi="ar"/>
        </w:rPr>
        <w:t>）</w:t>
      </w:r>
      <w:r>
        <w:rPr>
          <w:rFonts w:hint="eastAsia" w:asciiTheme="minorEastAsia" w:hAnsiTheme="minorEastAsia" w:eastAsiaTheme="minorEastAsia" w:cstheme="minorEastAsia"/>
          <w:color w:val="000000"/>
          <w:kern w:val="0"/>
          <w:sz w:val="24"/>
          <w:szCs w:val="24"/>
          <w:lang w:bidi="ar"/>
        </w:rPr>
        <w:t>包含标准常用的模型。</w:t>
      </w:r>
    </w:p>
    <w:p w14:paraId="05B6D1B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eastAsiaTheme="minorEastAsia" w:cstheme="minorEastAsia"/>
          <w:color w:val="000000"/>
          <w:kern w:val="0"/>
          <w:sz w:val="24"/>
          <w:szCs w:val="24"/>
          <w:lang w:eastAsia="zh-CN" w:bidi="ar"/>
        </w:rPr>
        <w:t>（</w:t>
      </w:r>
      <w:r>
        <w:rPr>
          <w:rFonts w:hint="eastAsia" w:asciiTheme="minorEastAsia" w:hAnsiTheme="minorEastAsia" w:eastAsiaTheme="minorEastAsia" w:cstheme="minorEastAsia"/>
          <w:color w:val="000000"/>
          <w:kern w:val="0"/>
          <w:sz w:val="24"/>
          <w:szCs w:val="24"/>
          <w:lang w:val="en-US" w:eastAsia="zh-CN" w:bidi="ar"/>
        </w:rPr>
        <w:t>2</w:t>
      </w:r>
      <w:r>
        <w:rPr>
          <w:rFonts w:hint="eastAsia" w:asciiTheme="minorEastAsia" w:hAnsiTheme="minorEastAsia" w:eastAsiaTheme="minorEastAsia" w:cstheme="minorEastAsia"/>
          <w:color w:val="000000"/>
          <w:kern w:val="0"/>
          <w:sz w:val="24"/>
          <w:szCs w:val="24"/>
          <w:lang w:eastAsia="zh-CN" w:bidi="ar"/>
        </w:rPr>
        <w:t>）</w:t>
      </w:r>
      <w:r>
        <w:rPr>
          <w:rFonts w:hint="eastAsia" w:asciiTheme="minorEastAsia" w:hAnsiTheme="minorEastAsia" w:eastAsiaTheme="minorEastAsia" w:cstheme="minorEastAsia"/>
          <w:color w:val="000000"/>
          <w:kern w:val="0"/>
          <w:sz w:val="24"/>
          <w:szCs w:val="24"/>
          <w:lang w:bidi="ar"/>
        </w:rPr>
        <w:t>支持自定义场景模型设计、搭建、训练能</w:t>
      </w:r>
      <w:r>
        <w:rPr>
          <w:rFonts w:hint="eastAsia" w:asciiTheme="minorEastAsia" w:hAnsiTheme="minorEastAsia" w:eastAsiaTheme="minorEastAsia" w:cstheme="minorEastAsia"/>
          <w:color w:val="000000"/>
          <w:kern w:val="0"/>
          <w:sz w:val="24"/>
          <w:szCs w:val="24"/>
          <w:lang w:val="en-US" w:eastAsia="zh-CN" w:bidi="ar"/>
        </w:rPr>
        <w:t>力</w:t>
      </w:r>
      <w:r>
        <w:rPr>
          <w:rFonts w:hint="eastAsia" w:asciiTheme="minorEastAsia" w:hAnsiTheme="minorEastAsia" w:eastAsiaTheme="minorEastAsia" w:cstheme="minorEastAsia"/>
          <w:color w:val="000000"/>
          <w:kern w:val="0"/>
          <w:sz w:val="24"/>
          <w:szCs w:val="24"/>
          <w:lang w:bidi="ar"/>
        </w:rPr>
        <w:t>。</w:t>
      </w:r>
    </w:p>
    <w:p w14:paraId="2618DAF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eastAsiaTheme="minorEastAsia" w:cstheme="minorEastAsia"/>
          <w:color w:val="000000"/>
          <w:kern w:val="0"/>
          <w:sz w:val="24"/>
          <w:szCs w:val="24"/>
          <w:lang w:eastAsia="zh-CN" w:bidi="ar"/>
        </w:rPr>
        <w:t>（</w:t>
      </w:r>
      <w:r>
        <w:rPr>
          <w:rFonts w:hint="eastAsia" w:asciiTheme="minorEastAsia" w:hAnsiTheme="minorEastAsia" w:eastAsiaTheme="minorEastAsia" w:cstheme="minorEastAsia"/>
          <w:color w:val="000000"/>
          <w:kern w:val="0"/>
          <w:sz w:val="24"/>
          <w:szCs w:val="24"/>
          <w:lang w:val="en-US" w:eastAsia="zh-CN" w:bidi="ar"/>
        </w:rPr>
        <w:t>3</w:t>
      </w:r>
      <w:r>
        <w:rPr>
          <w:rFonts w:hint="eastAsia" w:asciiTheme="minorEastAsia" w:hAnsiTheme="minorEastAsia" w:eastAsiaTheme="minorEastAsia" w:cstheme="minorEastAsia"/>
          <w:color w:val="000000"/>
          <w:kern w:val="0"/>
          <w:sz w:val="24"/>
          <w:szCs w:val="24"/>
          <w:lang w:eastAsia="zh-CN" w:bidi="ar"/>
        </w:rPr>
        <w:t>）</w:t>
      </w:r>
      <w:r>
        <w:rPr>
          <w:rFonts w:hint="eastAsia" w:asciiTheme="minorEastAsia" w:hAnsiTheme="minorEastAsia" w:eastAsiaTheme="minorEastAsia" w:cstheme="minorEastAsia"/>
          <w:color w:val="000000"/>
          <w:kern w:val="0"/>
          <w:sz w:val="24"/>
          <w:szCs w:val="24"/>
          <w:lang w:bidi="ar"/>
        </w:rPr>
        <w:t>支持针对不同的随访场景定制不同的随访模型，且后期可支持修改。</w:t>
      </w:r>
    </w:p>
    <w:p w14:paraId="2A8CCD9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kern w:val="0"/>
          <w:szCs w:val="21"/>
          <w:lang w:val="en-US" w:eastAsia="zh-CN" w:bidi="ar"/>
        </w:rPr>
      </w:pPr>
      <w:r>
        <w:rPr>
          <w:rFonts w:hint="eastAsia" w:asciiTheme="minorEastAsia" w:hAnsiTheme="minorEastAsia" w:eastAsiaTheme="minorEastAsia" w:cstheme="minorEastAsia"/>
          <w:color w:val="000000"/>
          <w:kern w:val="0"/>
          <w:sz w:val="24"/>
          <w:szCs w:val="24"/>
          <w:lang w:eastAsia="zh-CN" w:bidi="ar"/>
        </w:rPr>
        <w:t>（</w:t>
      </w:r>
      <w:r>
        <w:rPr>
          <w:rFonts w:hint="eastAsia" w:asciiTheme="minorEastAsia" w:hAnsiTheme="minorEastAsia" w:eastAsiaTheme="minorEastAsia" w:cstheme="minorEastAsia"/>
          <w:color w:val="000000"/>
          <w:kern w:val="0"/>
          <w:sz w:val="24"/>
          <w:szCs w:val="24"/>
          <w:lang w:val="en-US" w:eastAsia="zh-CN" w:bidi="ar"/>
        </w:rPr>
        <w:t>4</w:t>
      </w:r>
      <w:r>
        <w:rPr>
          <w:rFonts w:hint="eastAsia" w:asciiTheme="minorEastAsia" w:hAnsiTheme="minorEastAsia" w:eastAsiaTheme="minorEastAsia" w:cstheme="minorEastAsia"/>
          <w:color w:val="000000"/>
          <w:kern w:val="0"/>
          <w:sz w:val="24"/>
          <w:szCs w:val="24"/>
          <w:lang w:eastAsia="zh-CN" w:bidi="ar"/>
        </w:rPr>
        <w:t>）</w:t>
      </w:r>
      <w:r>
        <w:rPr>
          <w:rFonts w:hint="eastAsia" w:asciiTheme="minorEastAsia" w:hAnsiTheme="minorEastAsia" w:eastAsiaTheme="minorEastAsia" w:cstheme="minorEastAsia"/>
          <w:color w:val="000000"/>
          <w:kern w:val="0"/>
          <w:sz w:val="24"/>
          <w:szCs w:val="24"/>
          <w:lang w:bidi="ar"/>
        </w:rPr>
        <w:t>针对同一个外呼，可以进行多轮次对话，并根据</w:t>
      </w:r>
      <w:r>
        <w:rPr>
          <w:rFonts w:hint="eastAsia" w:asciiTheme="minorEastAsia" w:hAnsiTheme="minorEastAsia" w:eastAsiaTheme="minorEastAsia" w:cstheme="minorEastAsia"/>
          <w:color w:val="000000"/>
          <w:kern w:val="0"/>
          <w:sz w:val="24"/>
          <w:szCs w:val="24"/>
          <w:lang w:val="en-US" w:eastAsia="zh-CN" w:bidi="ar"/>
        </w:rPr>
        <w:t>使用方</w:t>
      </w:r>
      <w:r>
        <w:rPr>
          <w:rFonts w:hint="eastAsia" w:asciiTheme="minorEastAsia" w:hAnsiTheme="minorEastAsia" w:eastAsiaTheme="minorEastAsia" w:cstheme="minorEastAsia"/>
          <w:color w:val="000000"/>
          <w:kern w:val="0"/>
          <w:sz w:val="24"/>
          <w:szCs w:val="24"/>
          <w:lang w:bidi="ar"/>
        </w:rPr>
        <w:t>意图进行环节跳转，灵活随访。</w:t>
      </w:r>
      <w:r>
        <w:rPr>
          <w:rFonts w:hint="eastAsia" w:asciiTheme="minorEastAsia" w:hAnsiTheme="minorEastAsia" w:eastAsiaTheme="minorEastAsia" w:cstheme="minorEastAsia"/>
          <w:color w:val="000000"/>
          <w:kern w:val="0"/>
          <w:sz w:val="24"/>
          <w:szCs w:val="24"/>
          <w:lang w:val="en-US" w:eastAsia="zh-CN" w:bidi="ar"/>
        </w:rPr>
        <w:t xml:space="preserve">   </w:t>
      </w:r>
      <w:r>
        <w:rPr>
          <w:rFonts w:hint="eastAsia" w:ascii="宋体" w:hAnsi="宋体" w:eastAsia="宋体" w:cs="宋体"/>
          <w:color w:val="000000"/>
          <w:kern w:val="0"/>
          <w:szCs w:val="21"/>
          <w:lang w:val="en-US" w:eastAsia="zh-CN" w:bidi="ar"/>
        </w:rPr>
        <w:t xml:space="preserve">   </w:t>
      </w:r>
    </w:p>
    <w:p w14:paraId="653EE69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default" w:asciiTheme="minorEastAsia" w:hAnsiTheme="minorEastAsia" w:eastAsiaTheme="minorEastAsia" w:cstheme="minorEastAsia"/>
          <w:b/>
          <w:color w:val="000000" w:themeColor="text1"/>
          <w:sz w:val="24"/>
          <w:szCs w:val="18"/>
          <w:lang w:val="en-US"/>
          <w14:textFill>
            <w14:solidFill>
              <w14:schemeClr w14:val="tx1"/>
            </w14:solidFill>
          </w14:textFill>
        </w:rPr>
      </w:pPr>
      <w:r>
        <w:rPr>
          <w:rFonts w:hint="eastAsia" w:asciiTheme="minorEastAsia" w:hAnsiTheme="minorEastAsia" w:eastAsiaTheme="minorEastAsia" w:cstheme="minorEastAsia"/>
          <w:b/>
          <w:color w:val="000000" w:themeColor="text1"/>
          <w:sz w:val="24"/>
          <w:szCs w:val="18"/>
          <w:lang w:val="en-US" w:eastAsia="zh-CN"/>
          <w14:textFill>
            <w14:solidFill>
              <w14:schemeClr w14:val="tx1"/>
            </w14:solidFill>
          </w14:textFill>
        </w:rPr>
        <w:t>四、报价要求</w:t>
      </w:r>
    </w:p>
    <w:p w14:paraId="1204B6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本项目各包均报总价，报价包含完成各包所需的全部费用，成交后采购人不再另行追加任何费用，请供应商自行考虑报价风险</w:t>
      </w:r>
      <w:r>
        <w:rPr>
          <w:rFonts w:hint="eastAsia" w:asciiTheme="minorEastAsia" w:hAnsiTheme="minorEastAsia" w:eastAsiaTheme="minorEastAsia" w:cstheme="minorEastAsia"/>
          <w:b w:val="0"/>
          <w:bCs/>
          <w:sz w:val="24"/>
          <w:szCs w:val="24"/>
          <w:highlight w:val="none"/>
        </w:rPr>
        <w:t>。</w:t>
      </w:r>
    </w:p>
    <w:p w14:paraId="4C28EE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A9EED"/>
    <w:multiLevelType w:val="singleLevel"/>
    <w:tmpl w:val="29EA9EED"/>
    <w:lvl w:ilvl="0" w:tentative="0">
      <w:start w:val="2"/>
      <w:numFmt w:val="decimal"/>
      <w:lvlText w:val="%1."/>
      <w:lvlJc w:val="left"/>
      <w:pPr>
        <w:tabs>
          <w:tab w:val="left" w:pos="312"/>
        </w:tabs>
      </w:pPr>
    </w:lvl>
  </w:abstractNum>
  <w:abstractNum w:abstractNumId="1">
    <w:nsid w:val="33EDF15B"/>
    <w:multiLevelType w:val="singleLevel"/>
    <w:tmpl w:val="33EDF15B"/>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zJmNmE3ZTAyMGFkZDUyNTY4NGNhZDY1MTU4OTIifQ=="/>
  </w:docVars>
  <w:rsids>
    <w:rsidRoot w:val="00000000"/>
    <w:rsid w:val="7BD00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2024-07-10T07:51:35Z</dcterms:created>
  <dc:creator>admin</dc:creator>
  <cp:lastModifiedBy>李贺园</cp:lastModifiedBy>
  <dcterms:modified xsi:type="dcterms:W3CDTF">2024-07-10T07:51:59Z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0720B42A09BF45B3B28C2F4263FE2182_12</vt:lpwstr>
  </property>
</Properties>
</file>