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3B75">
      <w:pPr>
        <w:jc w:val="center"/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安徽省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县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级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妇幼保健机构</w:t>
      </w: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医疗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服务能力</w:t>
      </w:r>
    </w:p>
    <w:p w14:paraId="624D7B5D">
      <w:pPr>
        <w:jc w:val="center"/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ahoma" w:hAnsi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现状</w:t>
      </w:r>
      <w:r>
        <w:rPr>
          <w:rFonts w:hint="eastAsia" w:ascii="Tahoma" w:hAnsi="Tahoma" w:eastAsia="Tahoma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调查</w:t>
      </w:r>
      <w:r>
        <w:rPr>
          <w:rFonts w:hint="eastAsia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表</w:t>
      </w:r>
    </w:p>
    <w:p w14:paraId="04D8506E">
      <w:pPr>
        <w:keepNext w:val="0"/>
        <w:keepLines w:val="0"/>
        <w:widowControl/>
        <w:suppressLineNumbers w:val="0"/>
        <w:jc w:val="left"/>
        <w:rPr>
          <w:rFonts w:hint="default" w:ascii="Tahoma" w:hAnsi="Tahoma" w:eastAsia="宋体" w:cs="Tahom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课题名称：安徽省妇幼保健机构多学科协作救治服务模式构建与实现路径研究</w:t>
      </w:r>
    </w:p>
    <w:p w14:paraId="7016BE09">
      <w:pPr>
        <w:jc w:val="both"/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vertAlign w:val="baseline"/>
          <w:lang w:val="en-US" w:eastAsia="zh-CN"/>
        </w:rPr>
        <w:t>填报人员：                                  手机：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40"/>
        <w:gridCol w:w="2346"/>
        <w:gridCol w:w="434"/>
        <w:gridCol w:w="915"/>
        <w:gridCol w:w="280"/>
        <w:gridCol w:w="475"/>
        <w:gridCol w:w="375"/>
        <w:gridCol w:w="419"/>
        <w:gridCol w:w="1579"/>
      </w:tblGrid>
      <w:tr w14:paraId="5D5B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D057AC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763" w:type="dxa"/>
            <w:gridSpan w:val="9"/>
          </w:tcPr>
          <w:p w14:paraId="4B69CED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5815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C90E0B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第一部分：机构基本情况</w:t>
            </w:r>
          </w:p>
        </w:tc>
      </w:tr>
      <w:tr w14:paraId="239E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4" w:type="dxa"/>
            <w:gridSpan w:val="5"/>
          </w:tcPr>
          <w:p w14:paraId="436E944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机构名称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vertAlign w:val="baseline"/>
                <w:lang w:val="en-US" w:eastAsia="zh-CN"/>
              </w:rPr>
              <w:t>（许可证一致）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4A11A89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市：</w:t>
            </w:r>
          </w:p>
        </w:tc>
        <w:tc>
          <w:tcPr>
            <w:tcW w:w="1579" w:type="dxa"/>
          </w:tcPr>
          <w:p w14:paraId="770F5A5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县：</w:t>
            </w:r>
          </w:p>
        </w:tc>
      </w:tr>
      <w:tr w14:paraId="5BDF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C320FD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等级：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一级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二级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三级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未分级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5A93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A2A483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级别：甲等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乙等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丙等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无级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4025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77CEEE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63" w:type="dxa"/>
            <w:gridSpan w:val="9"/>
          </w:tcPr>
          <w:p w14:paraId="3EE81CD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医院类型：专科医院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综合医院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lang w:val="en-US" w:eastAsia="zh-CN"/>
              </w:rPr>
              <w:t>妇幼保健院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7AF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F8C19D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63" w:type="dxa"/>
            <w:gridSpan w:val="9"/>
          </w:tcPr>
          <w:p w14:paraId="30D9B2D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是否承担公共卫生职能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</w:p>
        </w:tc>
      </w:tr>
      <w:tr w14:paraId="005F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2577B9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763" w:type="dxa"/>
            <w:gridSpan w:val="9"/>
          </w:tcPr>
          <w:p w14:paraId="29E58DE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开设科室：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保健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临床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0365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17F8FB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763" w:type="dxa"/>
            <w:gridSpan w:val="9"/>
          </w:tcPr>
          <w:p w14:paraId="5EE974A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学科模式：大专科小综合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  大综合小专科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 大保健小专科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3A44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4110D7C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86" w:type="dxa"/>
            <w:gridSpan w:val="2"/>
          </w:tcPr>
          <w:p w14:paraId="50CD2EE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是否设置床位：是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104" w:type="dxa"/>
            <w:gridSpan w:val="4"/>
          </w:tcPr>
          <w:p w14:paraId="312068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开放床位数（  ）</w:t>
            </w:r>
          </w:p>
        </w:tc>
        <w:tc>
          <w:tcPr>
            <w:tcW w:w="2373" w:type="dxa"/>
            <w:gridSpan w:val="3"/>
          </w:tcPr>
          <w:p w14:paraId="70F860F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32"/>
                <w:vertAlign w:val="baseline"/>
                <w:lang w:val="en-US" w:eastAsia="zh-CN"/>
              </w:rPr>
              <w:t>编制床位（）</w:t>
            </w:r>
          </w:p>
        </w:tc>
      </w:tr>
      <w:tr w14:paraId="5CB1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0A1D7E1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86" w:type="dxa"/>
            <w:gridSpan w:val="2"/>
          </w:tcPr>
          <w:p w14:paraId="2BEBCB2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出院人次：</w:t>
            </w:r>
          </w:p>
        </w:tc>
        <w:tc>
          <w:tcPr>
            <w:tcW w:w="2104" w:type="dxa"/>
            <w:gridSpan w:val="4"/>
          </w:tcPr>
          <w:p w14:paraId="6EAA07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13C080A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159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11D1175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86" w:type="dxa"/>
            <w:gridSpan w:val="2"/>
          </w:tcPr>
          <w:p w14:paraId="0F50D079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床位使用率：</w:t>
            </w:r>
          </w:p>
        </w:tc>
        <w:tc>
          <w:tcPr>
            <w:tcW w:w="2104" w:type="dxa"/>
            <w:gridSpan w:val="4"/>
          </w:tcPr>
          <w:p w14:paraId="5D9C45D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0E263B5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D6E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3621C0B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286" w:type="dxa"/>
            <w:gridSpan w:val="2"/>
          </w:tcPr>
          <w:p w14:paraId="645778B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分娩量：</w:t>
            </w:r>
          </w:p>
        </w:tc>
        <w:tc>
          <w:tcPr>
            <w:tcW w:w="2104" w:type="dxa"/>
            <w:gridSpan w:val="4"/>
          </w:tcPr>
          <w:p w14:paraId="03444C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5FDD0C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64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5DD5A78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286" w:type="dxa"/>
            <w:gridSpan w:val="2"/>
          </w:tcPr>
          <w:p w14:paraId="71679C67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手术量：</w:t>
            </w:r>
          </w:p>
        </w:tc>
        <w:tc>
          <w:tcPr>
            <w:tcW w:w="2104" w:type="dxa"/>
            <w:gridSpan w:val="4"/>
          </w:tcPr>
          <w:p w14:paraId="4B54DA68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4B83CF1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641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6A6A5D3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286" w:type="dxa"/>
            <w:gridSpan w:val="2"/>
          </w:tcPr>
          <w:p w14:paraId="25A8AB3D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门急诊量：</w:t>
            </w:r>
          </w:p>
        </w:tc>
        <w:tc>
          <w:tcPr>
            <w:tcW w:w="2104" w:type="dxa"/>
            <w:gridSpan w:val="4"/>
          </w:tcPr>
          <w:p w14:paraId="72A4D908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73" w:type="dxa"/>
            <w:gridSpan w:val="3"/>
          </w:tcPr>
          <w:p w14:paraId="5B7712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7E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6779A29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286" w:type="dxa"/>
            <w:gridSpan w:val="2"/>
            <w:vAlign w:val="top"/>
          </w:tcPr>
          <w:p w14:paraId="0A894920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市/县救治中心依托单位</w:t>
            </w:r>
          </w:p>
        </w:tc>
        <w:tc>
          <w:tcPr>
            <w:tcW w:w="2104" w:type="dxa"/>
            <w:gridSpan w:val="4"/>
            <w:vAlign w:val="top"/>
          </w:tcPr>
          <w:p w14:paraId="7DE7B180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7B2648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7EE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5F72142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286" w:type="dxa"/>
            <w:gridSpan w:val="2"/>
            <w:vAlign w:val="top"/>
          </w:tcPr>
          <w:p w14:paraId="17D9DB14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市/县危重孕产妇救治中心</w:t>
            </w:r>
          </w:p>
        </w:tc>
        <w:tc>
          <w:tcPr>
            <w:tcW w:w="2104" w:type="dxa"/>
            <w:gridSpan w:val="4"/>
            <w:vAlign w:val="top"/>
          </w:tcPr>
          <w:p w14:paraId="7066D78C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17926EA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2EF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074E48F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286" w:type="dxa"/>
            <w:gridSpan w:val="2"/>
            <w:vAlign w:val="top"/>
          </w:tcPr>
          <w:p w14:paraId="17A3A7C7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市/县危重新生儿救治中心</w:t>
            </w:r>
          </w:p>
        </w:tc>
        <w:tc>
          <w:tcPr>
            <w:tcW w:w="2104" w:type="dxa"/>
            <w:gridSpan w:val="4"/>
            <w:vAlign w:val="top"/>
          </w:tcPr>
          <w:p w14:paraId="44220604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15EF013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910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9" w:type="dxa"/>
          </w:tcPr>
          <w:p w14:paraId="499813A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286" w:type="dxa"/>
            <w:gridSpan w:val="2"/>
            <w:vAlign w:val="top"/>
          </w:tcPr>
          <w:p w14:paraId="0D25410A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  <w:t>是否有城市三级医院对口帮扶</w:t>
            </w:r>
            <w:r>
              <w:rPr>
                <w:rFonts w:hint="eastAsia"/>
                <w:b w:val="0"/>
                <w:bCs w:val="0"/>
                <w:sz w:val="18"/>
                <w:szCs w:val="21"/>
                <w:lang w:val="en-US" w:eastAsia="zh-CN"/>
              </w:rPr>
              <w:t>本机构</w:t>
            </w:r>
            <w:r>
              <w:rPr>
                <w:rFonts w:hint="eastAsia"/>
                <w:b w:val="0"/>
                <w:bCs w:val="0"/>
                <w:sz w:val="18"/>
                <w:szCs w:val="21"/>
                <w:lang w:eastAsia="zh-CN"/>
              </w:rPr>
              <w:t>？</w:t>
            </w:r>
          </w:p>
        </w:tc>
        <w:tc>
          <w:tcPr>
            <w:tcW w:w="2104" w:type="dxa"/>
            <w:gridSpan w:val="4"/>
            <w:vAlign w:val="top"/>
          </w:tcPr>
          <w:p w14:paraId="43D95C2F">
            <w:p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22695CF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支援医院名称:</w:t>
            </w:r>
          </w:p>
        </w:tc>
      </w:tr>
      <w:tr w14:paraId="2394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42F5FB7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763" w:type="dxa"/>
            <w:gridSpan w:val="9"/>
          </w:tcPr>
          <w:p w14:paraId="41958D4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妇幼保健机构职工情况</w:t>
            </w:r>
          </w:p>
        </w:tc>
      </w:tr>
      <w:tr w14:paraId="4EEF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5F83BB9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2ECE565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职工总数_______</w:t>
            </w:r>
          </w:p>
          <w:p w14:paraId="65EAE80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全院卫生技术人员数____其中：临床执业医师数___公共执业医师数：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注册护士___</w:t>
            </w:r>
          </w:p>
        </w:tc>
      </w:tr>
      <w:tr w14:paraId="2533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3ED4A63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763" w:type="dxa"/>
            <w:gridSpan w:val="9"/>
          </w:tcPr>
          <w:p w14:paraId="4C88114F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卫生技术人员学历</w:t>
            </w:r>
          </w:p>
        </w:tc>
      </w:tr>
      <w:tr w14:paraId="6B31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B411E8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60BB415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硕士及以上学历人数___ 本科学历人数____大专学历人数____ 中专及以下学历人数___</w:t>
            </w:r>
          </w:p>
        </w:tc>
      </w:tr>
      <w:tr w14:paraId="57F7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A8BA73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763" w:type="dxa"/>
            <w:gridSpan w:val="9"/>
          </w:tcPr>
          <w:p w14:paraId="54BF876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lang w:val="en-US" w:eastAsia="zh-CN"/>
              </w:rPr>
              <w:t>卫生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技术人员职称</w:t>
            </w:r>
          </w:p>
        </w:tc>
      </w:tr>
      <w:tr w14:paraId="2F31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678776C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</w:tcPr>
          <w:p w14:paraId="53BF893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初级职称人数_____ 中级职称人数____高级职称人数_____</w:t>
            </w:r>
          </w:p>
        </w:tc>
      </w:tr>
      <w:tr w14:paraId="5A50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0D4FA6A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763" w:type="dxa"/>
            <w:gridSpan w:val="9"/>
            <w:vAlign w:val="top"/>
          </w:tcPr>
          <w:p w14:paraId="5D8A1B6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学科设置</w:t>
            </w:r>
          </w:p>
        </w:tc>
      </w:tr>
      <w:tr w14:paraId="7B55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  <w:vMerge w:val="continue"/>
          </w:tcPr>
          <w:p w14:paraId="61C28F3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63" w:type="dxa"/>
            <w:gridSpan w:val="9"/>
            <w:vAlign w:val="top"/>
          </w:tcPr>
          <w:p w14:paraId="08442B4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产科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妇科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新生儿科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普儿科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急诊科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NICU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PICU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其他 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         </w:t>
            </w:r>
          </w:p>
        </w:tc>
      </w:tr>
      <w:tr w14:paraId="5866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</w:tcPr>
          <w:p w14:paraId="0BE12AF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763" w:type="dxa"/>
            <w:gridSpan w:val="9"/>
            <w:vAlign w:val="top"/>
          </w:tcPr>
          <w:p w14:paraId="241A5DD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内科：成人内科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儿童内科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没有设置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3A2A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dxa"/>
          </w:tcPr>
          <w:p w14:paraId="58E8C81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763" w:type="dxa"/>
            <w:gridSpan w:val="9"/>
            <w:vAlign w:val="top"/>
          </w:tcPr>
          <w:p w14:paraId="0621B9B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内科床位：医师人数：高级：中级：硕士：本科：</w:t>
            </w:r>
          </w:p>
        </w:tc>
      </w:tr>
      <w:tr w14:paraId="5148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E6C02C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940" w:type="dxa"/>
            <w:vAlign w:val="top"/>
          </w:tcPr>
          <w:p w14:paraId="5A4502E3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外科：</w:t>
            </w:r>
          </w:p>
        </w:tc>
        <w:tc>
          <w:tcPr>
            <w:tcW w:w="6823" w:type="dxa"/>
            <w:gridSpan w:val="8"/>
            <w:vAlign w:val="top"/>
          </w:tcPr>
          <w:p w14:paraId="39E87C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成人外科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儿童外科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没有设置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09D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704C47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763" w:type="dxa"/>
            <w:gridSpan w:val="9"/>
            <w:vAlign w:val="top"/>
          </w:tcPr>
          <w:p w14:paraId="0DCBC8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外科床位：医师人数：高级：中级：硕士：本科：</w:t>
            </w:r>
          </w:p>
        </w:tc>
      </w:tr>
      <w:tr w14:paraId="2762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410523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763" w:type="dxa"/>
            <w:gridSpan w:val="9"/>
            <w:vAlign w:val="top"/>
          </w:tcPr>
          <w:p w14:paraId="77D31F97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ICU床位：医师人数：高级：中级：硕士：本科：</w:t>
            </w:r>
          </w:p>
        </w:tc>
      </w:tr>
      <w:tr w14:paraId="0616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41FA54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763" w:type="dxa"/>
            <w:gridSpan w:val="9"/>
            <w:vAlign w:val="top"/>
          </w:tcPr>
          <w:p w14:paraId="53D04D8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NICU床位：医师人数：高级：中级：硕士：本科：</w:t>
            </w:r>
          </w:p>
        </w:tc>
      </w:tr>
      <w:tr w14:paraId="6E8B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4B2885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763" w:type="dxa"/>
            <w:gridSpan w:val="9"/>
            <w:vAlign w:val="top"/>
          </w:tcPr>
          <w:p w14:paraId="69FCF26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PICU床位：医师人数：高级：中级：硕士：本科：</w:t>
            </w:r>
          </w:p>
        </w:tc>
      </w:tr>
      <w:tr w14:paraId="3CDC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7048CE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763" w:type="dxa"/>
            <w:gridSpan w:val="9"/>
            <w:vAlign w:val="top"/>
          </w:tcPr>
          <w:p w14:paraId="00B7EA1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其他临床科室：</w:t>
            </w:r>
          </w:p>
        </w:tc>
      </w:tr>
      <w:tr w14:paraId="035E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5303FD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第二部分：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医疗救治能力调查表</w:t>
            </w:r>
          </w:p>
        </w:tc>
      </w:tr>
      <w:tr w14:paraId="51C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55207B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4635" w:type="dxa"/>
            <w:gridSpan w:val="4"/>
          </w:tcPr>
          <w:p w14:paraId="3255A47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妇产科是否分设</w:t>
            </w:r>
          </w:p>
        </w:tc>
        <w:tc>
          <w:tcPr>
            <w:tcW w:w="3128" w:type="dxa"/>
            <w:gridSpan w:val="5"/>
          </w:tcPr>
          <w:p w14:paraId="5F54BE6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5E46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7A35D02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763" w:type="dxa"/>
            <w:gridSpan w:val="9"/>
          </w:tcPr>
          <w:p w14:paraId="2583BAE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如果分设请分别填写,如果没有分设,只填写产科</w:t>
            </w:r>
          </w:p>
        </w:tc>
      </w:tr>
      <w:tr w14:paraId="5FF1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2D28105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635" w:type="dxa"/>
            <w:gridSpan w:val="4"/>
            <w:vAlign w:val="top"/>
          </w:tcPr>
          <w:p w14:paraId="05CA7C7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产科床位数：</w:t>
            </w:r>
          </w:p>
        </w:tc>
        <w:tc>
          <w:tcPr>
            <w:tcW w:w="3128" w:type="dxa"/>
            <w:gridSpan w:val="5"/>
            <w:vAlign w:val="top"/>
          </w:tcPr>
          <w:p w14:paraId="324D787D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妇科床位数：</w:t>
            </w:r>
          </w:p>
        </w:tc>
      </w:tr>
      <w:tr w14:paraId="578D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DB48E7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635" w:type="dxa"/>
            <w:gridSpan w:val="4"/>
            <w:vAlign w:val="top"/>
          </w:tcPr>
          <w:p w14:paraId="691D95F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 xml:space="preserve">产科重症监护单元 (MICU) </w:t>
            </w:r>
          </w:p>
        </w:tc>
        <w:tc>
          <w:tcPr>
            <w:tcW w:w="3128" w:type="dxa"/>
            <w:gridSpan w:val="5"/>
            <w:vAlign w:val="top"/>
          </w:tcPr>
          <w:p w14:paraId="097F7BA9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AA1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BAF2D6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7763" w:type="dxa"/>
            <w:gridSpan w:val="9"/>
          </w:tcPr>
          <w:p w14:paraId="0705677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产科：床位（ ）：医师人数（ ）：其中，高级（ ）：中级（ ）：硕士（ ）：本科（ ）：</w:t>
            </w:r>
          </w:p>
        </w:tc>
      </w:tr>
      <w:tr w14:paraId="543A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27CD144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7763" w:type="dxa"/>
            <w:gridSpan w:val="9"/>
          </w:tcPr>
          <w:p w14:paraId="27E07D5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妇科：床位（ ）：医师人数（ ）：其中，高级（ ）：中级（ ）：硕士（ ）：本科（ ）：</w:t>
            </w:r>
          </w:p>
        </w:tc>
      </w:tr>
      <w:tr w14:paraId="2F3F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B144D67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3720" w:type="dxa"/>
            <w:gridSpan w:val="3"/>
          </w:tcPr>
          <w:p w14:paraId="233B52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产科护士数：    </w:t>
            </w:r>
          </w:p>
        </w:tc>
        <w:tc>
          <w:tcPr>
            <w:tcW w:w="4043" w:type="dxa"/>
            <w:gridSpan w:val="6"/>
          </w:tcPr>
          <w:p w14:paraId="12488A0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34助产士数：</w:t>
            </w:r>
          </w:p>
        </w:tc>
      </w:tr>
      <w:tr w14:paraId="0023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DEEB40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3720" w:type="dxa"/>
            <w:gridSpan w:val="3"/>
          </w:tcPr>
          <w:p w14:paraId="50B2AC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产科门诊量：    </w:t>
            </w:r>
          </w:p>
        </w:tc>
        <w:tc>
          <w:tcPr>
            <w:tcW w:w="4043" w:type="dxa"/>
            <w:gridSpan w:val="6"/>
          </w:tcPr>
          <w:p w14:paraId="633A986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36妇科门诊量:</w:t>
            </w:r>
          </w:p>
        </w:tc>
      </w:tr>
      <w:tr w14:paraId="649A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930CD5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3720" w:type="dxa"/>
            <w:gridSpan w:val="3"/>
          </w:tcPr>
          <w:p w14:paraId="67A1791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产科急诊量:     </w:t>
            </w: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4043" w:type="dxa"/>
            <w:gridSpan w:val="6"/>
          </w:tcPr>
          <w:p w14:paraId="0B245EA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  <w:t>38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妇科急诊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量:</w:t>
            </w:r>
          </w:p>
        </w:tc>
      </w:tr>
      <w:tr w14:paraId="7615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09EE29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3720" w:type="dxa"/>
            <w:gridSpan w:val="3"/>
          </w:tcPr>
          <w:p w14:paraId="28135DA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产科出院人次：</w:t>
            </w:r>
          </w:p>
        </w:tc>
        <w:tc>
          <w:tcPr>
            <w:tcW w:w="4043" w:type="dxa"/>
            <w:gridSpan w:val="6"/>
          </w:tcPr>
          <w:p w14:paraId="4603110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40妇科出院人次:</w:t>
            </w:r>
          </w:p>
        </w:tc>
      </w:tr>
      <w:tr w14:paraId="3A1C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33A9C4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3720" w:type="dxa"/>
            <w:gridSpan w:val="3"/>
          </w:tcPr>
          <w:p w14:paraId="2C23A2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产科手术量:  </w:t>
            </w:r>
          </w:p>
        </w:tc>
        <w:tc>
          <w:tcPr>
            <w:tcW w:w="4043" w:type="dxa"/>
            <w:gridSpan w:val="6"/>
          </w:tcPr>
          <w:p w14:paraId="6FD9724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三四类手术数:</w:t>
            </w:r>
          </w:p>
        </w:tc>
      </w:tr>
      <w:tr w14:paraId="1B4A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A640C9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3720" w:type="dxa"/>
            <w:gridSpan w:val="3"/>
          </w:tcPr>
          <w:p w14:paraId="7D20CD8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妇科手术量:  </w:t>
            </w:r>
          </w:p>
        </w:tc>
        <w:tc>
          <w:tcPr>
            <w:tcW w:w="4043" w:type="dxa"/>
            <w:gridSpan w:val="6"/>
          </w:tcPr>
          <w:p w14:paraId="208A7DA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三四类手术数:</w:t>
            </w:r>
          </w:p>
        </w:tc>
      </w:tr>
      <w:tr w14:paraId="39DA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33B7B8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4635" w:type="dxa"/>
            <w:gridSpan w:val="4"/>
          </w:tcPr>
          <w:p w14:paraId="3D6351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是否建立院级急救专家组</w:t>
            </w:r>
          </w:p>
        </w:tc>
        <w:tc>
          <w:tcPr>
            <w:tcW w:w="1549" w:type="dxa"/>
            <w:gridSpan w:val="4"/>
          </w:tcPr>
          <w:p w14:paraId="442FC52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79" w:type="dxa"/>
          </w:tcPr>
          <w:p w14:paraId="762974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E2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DF5415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541FFFC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急诊科情况</w:t>
            </w:r>
          </w:p>
        </w:tc>
      </w:tr>
      <w:tr w14:paraId="6463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3FE45A7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4635" w:type="dxa"/>
            <w:gridSpan w:val="4"/>
          </w:tcPr>
          <w:p w14:paraId="6F8BB74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急诊科独立建制科室</w:t>
            </w:r>
          </w:p>
        </w:tc>
        <w:tc>
          <w:tcPr>
            <w:tcW w:w="1549" w:type="dxa"/>
            <w:gridSpan w:val="4"/>
          </w:tcPr>
          <w:p w14:paraId="2AF86C9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47EDD78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03E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3FB809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4635" w:type="dxa"/>
            <w:gridSpan w:val="4"/>
          </w:tcPr>
          <w:p w14:paraId="7773BB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急诊科有行政主任</w:t>
            </w:r>
          </w:p>
        </w:tc>
        <w:tc>
          <w:tcPr>
            <w:tcW w:w="1549" w:type="dxa"/>
            <w:gridSpan w:val="4"/>
          </w:tcPr>
          <w:p w14:paraId="1A656BF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78B6E87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7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1C892F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4635" w:type="dxa"/>
            <w:gridSpan w:val="4"/>
          </w:tcPr>
          <w:p w14:paraId="0E27277B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急诊科24 h开诊</w:t>
            </w:r>
          </w:p>
        </w:tc>
        <w:tc>
          <w:tcPr>
            <w:tcW w:w="1549" w:type="dxa"/>
            <w:gridSpan w:val="4"/>
          </w:tcPr>
          <w:p w14:paraId="38D5604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39542A5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051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1B869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4635" w:type="dxa"/>
            <w:gridSpan w:val="4"/>
          </w:tcPr>
          <w:p w14:paraId="4B1174C3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急诊科接诊范围 (妇产儿新生儿)</w:t>
            </w:r>
          </w:p>
        </w:tc>
        <w:tc>
          <w:tcPr>
            <w:tcW w:w="1549" w:type="dxa"/>
            <w:gridSpan w:val="4"/>
          </w:tcPr>
          <w:p w14:paraId="499134B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A3058B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843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DA7353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4635" w:type="dxa"/>
            <w:gridSpan w:val="4"/>
          </w:tcPr>
          <w:p w14:paraId="383B99BF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急诊出车转运</w:t>
            </w:r>
          </w:p>
        </w:tc>
        <w:tc>
          <w:tcPr>
            <w:tcW w:w="1549" w:type="dxa"/>
            <w:gridSpan w:val="4"/>
          </w:tcPr>
          <w:p w14:paraId="35B2B6D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3577902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554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9" w:type="dxa"/>
          </w:tcPr>
          <w:p w14:paraId="2E7AA98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4635" w:type="dxa"/>
            <w:gridSpan w:val="4"/>
          </w:tcPr>
          <w:p w14:paraId="5598D62D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急诊科医生固定队</w:t>
            </w:r>
          </w:p>
        </w:tc>
        <w:tc>
          <w:tcPr>
            <w:tcW w:w="1549" w:type="dxa"/>
            <w:gridSpan w:val="4"/>
          </w:tcPr>
          <w:p w14:paraId="3DE22BA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424E9D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14B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9" w:type="dxa"/>
          </w:tcPr>
          <w:p w14:paraId="0002FEBE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763" w:type="dxa"/>
            <w:gridSpan w:val="9"/>
          </w:tcPr>
          <w:p w14:paraId="7928A36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急诊科：床位（ ）；医师人数（ ）；高级（ ）；中级（ ）；                  硕士：（ ）本科（ ）</w:t>
            </w:r>
          </w:p>
        </w:tc>
      </w:tr>
      <w:tr w14:paraId="1056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34E610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4635" w:type="dxa"/>
            <w:gridSpan w:val="4"/>
          </w:tcPr>
          <w:p w14:paraId="69A0C6C1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急诊科护士固定</w:t>
            </w:r>
          </w:p>
        </w:tc>
        <w:tc>
          <w:tcPr>
            <w:tcW w:w="1549" w:type="dxa"/>
            <w:gridSpan w:val="4"/>
          </w:tcPr>
          <w:p w14:paraId="663F28A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1D4B3BEC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C2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0B3378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4635" w:type="dxa"/>
            <w:gridSpan w:val="4"/>
          </w:tcPr>
          <w:p w14:paraId="19AD22B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有三级医生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梯队</w:t>
            </w:r>
          </w:p>
        </w:tc>
        <w:tc>
          <w:tcPr>
            <w:tcW w:w="1549" w:type="dxa"/>
            <w:gridSpan w:val="4"/>
          </w:tcPr>
          <w:p w14:paraId="0139B33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5193EA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FB6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F5168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6D1F802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儿科情况</w:t>
            </w:r>
          </w:p>
        </w:tc>
      </w:tr>
      <w:tr w14:paraId="45A6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CE2F01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4635" w:type="dxa"/>
            <w:gridSpan w:val="4"/>
          </w:tcPr>
          <w:p w14:paraId="07861B1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新生儿病房设置</w:t>
            </w:r>
          </w:p>
        </w:tc>
        <w:tc>
          <w:tcPr>
            <w:tcW w:w="1549" w:type="dxa"/>
            <w:gridSpan w:val="4"/>
          </w:tcPr>
          <w:p w14:paraId="5FDD36D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9097873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355C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E622FD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4635" w:type="dxa"/>
            <w:gridSpan w:val="4"/>
          </w:tcPr>
          <w:p w14:paraId="0CFE491F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床位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）张</w:t>
            </w:r>
          </w:p>
        </w:tc>
        <w:tc>
          <w:tcPr>
            <w:tcW w:w="1549" w:type="dxa"/>
            <w:gridSpan w:val="4"/>
          </w:tcPr>
          <w:p w14:paraId="599C9DB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</w:tcPr>
          <w:p w14:paraId="78F5098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134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10CFDB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4635" w:type="dxa"/>
            <w:gridSpan w:val="4"/>
          </w:tcPr>
          <w:p w14:paraId="61CB85E8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2023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年收治新生儿数量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0A10D03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</w:tcPr>
          <w:p w14:paraId="48D48B0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15E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20BCBB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4635" w:type="dxa"/>
            <w:gridSpan w:val="4"/>
          </w:tcPr>
          <w:p w14:paraId="134BC5E5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独立的新生儿科医生</w:t>
            </w:r>
          </w:p>
        </w:tc>
        <w:tc>
          <w:tcPr>
            <w:tcW w:w="1549" w:type="dxa"/>
            <w:gridSpan w:val="4"/>
          </w:tcPr>
          <w:p w14:paraId="4971F86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AF2FCE9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10F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24502D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7763" w:type="dxa"/>
            <w:gridSpan w:val="9"/>
          </w:tcPr>
          <w:p w14:paraId="3A9628D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医师人数（ ）：   高级（ ）：中级（ ）：硕士（ ）：本科（ ）：</w:t>
            </w:r>
          </w:p>
        </w:tc>
      </w:tr>
      <w:tr w14:paraId="6521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5B981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4635" w:type="dxa"/>
            <w:gridSpan w:val="4"/>
            <w:vAlign w:val="top"/>
          </w:tcPr>
          <w:p w14:paraId="0E71C1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新生儿重症监护单元 (NICU)</w:t>
            </w:r>
          </w:p>
        </w:tc>
        <w:tc>
          <w:tcPr>
            <w:tcW w:w="1549" w:type="dxa"/>
            <w:gridSpan w:val="4"/>
            <w:vAlign w:val="top"/>
          </w:tcPr>
          <w:p w14:paraId="23FC848A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048BAE1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834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F5CC63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4635" w:type="dxa"/>
            <w:gridSpan w:val="4"/>
          </w:tcPr>
          <w:p w14:paraId="12650DC5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2"/>
                <w:szCs w:val="22"/>
                <w:shd w:val="clear" w:fill="FFFFFF"/>
              </w:rPr>
              <w:t>NICU与普通新生儿病房共用医生和护士</w:t>
            </w:r>
          </w:p>
        </w:tc>
        <w:tc>
          <w:tcPr>
            <w:tcW w:w="1549" w:type="dxa"/>
            <w:gridSpan w:val="4"/>
          </w:tcPr>
          <w:p w14:paraId="6EF2853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07D8958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B41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A60C88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4635" w:type="dxa"/>
            <w:gridSpan w:val="4"/>
          </w:tcPr>
          <w:p w14:paraId="3FC5CC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新生儿专用转运车辆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257D933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8C5B16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DB9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44E1FA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4635" w:type="dxa"/>
            <w:gridSpan w:val="4"/>
          </w:tcPr>
          <w:p w14:paraId="68C8F2E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新生儿转运呼吸机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72E2707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5982DBD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659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087B74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4635" w:type="dxa"/>
            <w:gridSpan w:val="4"/>
          </w:tcPr>
          <w:p w14:paraId="0F6E87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新生儿转运暖箱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1549" w:type="dxa"/>
            <w:gridSpan w:val="4"/>
          </w:tcPr>
          <w:p w14:paraId="0012C0B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</w:tcPr>
          <w:p w14:paraId="22FCBF2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B95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298EB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4635" w:type="dxa"/>
            <w:gridSpan w:val="4"/>
          </w:tcPr>
          <w:p w14:paraId="77F630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普儿科病房设置</w:t>
            </w:r>
          </w:p>
        </w:tc>
        <w:tc>
          <w:tcPr>
            <w:tcW w:w="1549" w:type="dxa"/>
            <w:gridSpan w:val="4"/>
            <w:vAlign w:val="top"/>
          </w:tcPr>
          <w:p w14:paraId="4E856558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1579" w:type="dxa"/>
            <w:vAlign w:val="top"/>
          </w:tcPr>
          <w:p w14:paraId="45C15F4F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68A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FA7E4CB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4635" w:type="dxa"/>
            <w:gridSpan w:val="4"/>
          </w:tcPr>
          <w:p w14:paraId="1388CE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普儿科设置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床位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）张</w:t>
            </w:r>
          </w:p>
        </w:tc>
        <w:tc>
          <w:tcPr>
            <w:tcW w:w="1549" w:type="dxa"/>
            <w:gridSpan w:val="4"/>
            <w:vAlign w:val="top"/>
          </w:tcPr>
          <w:p w14:paraId="0905F6D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579" w:type="dxa"/>
            <w:vAlign w:val="top"/>
          </w:tcPr>
          <w:p w14:paraId="44364B9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57F8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E66944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4635" w:type="dxa"/>
            <w:gridSpan w:val="4"/>
          </w:tcPr>
          <w:p w14:paraId="7BB5CF3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是否与新生儿病房共用</w:t>
            </w:r>
          </w:p>
        </w:tc>
        <w:tc>
          <w:tcPr>
            <w:tcW w:w="755" w:type="dxa"/>
            <w:gridSpan w:val="2"/>
          </w:tcPr>
          <w:p w14:paraId="7C8CE4D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6F4D62E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E52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DCA527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4635" w:type="dxa"/>
            <w:gridSpan w:val="4"/>
            <w:vAlign w:val="top"/>
          </w:tcPr>
          <w:p w14:paraId="65B929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儿童重症监护单元 (PICU)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755" w:type="dxa"/>
            <w:gridSpan w:val="2"/>
            <w:vAlign w:val="top"/>
          </w:tcPr>
          <w:p w14:paraId="5C5333B1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4CCEFCC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E6E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20CC4C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4635" w:type="dxa"/>
            <w:gridSpan w:val="4"/>
            <w:vAlign w:val="top"/>
          </w:tcPr>
          <w:p w14:paraId="527533B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eastAsia="宋体" w:asciiTheme="minorHAnsi" w:hAnsiTheme="minorHAnsi" w:cstheme="minorBidi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2023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年收治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普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儿数量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 ）</w:t>
            </w:r>
          </w:p>
        </w:tc>
        <w:tc>
          <w:tcPr>
            <w:tcW w:w="755" w:type="dxa"/>
            <w:gridSpan w:val="2"/>
            <w:vAlign w:val="top"/>
          </w:tcPr>
          <w:p w14:paraId="3CC4C705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373" w:type="dxa"/>
            <w:gridSpan w:val="3"/>
          </w:tcPr>
          <w:p w14:paraId="76E10B5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710A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833AED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第三部分：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双向转诊调查表</w:t>
            </w:r>
          </w:p>
        </w:tc>
      </w:tr>
      <w:tr w14:paraId="5CFF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826FB4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4635" w:type="dxa"/>
            <w:gridSpan w:val="4"/>
          </w:tcPr>
          <w:p w14:paraId="675DE002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是否建立双向转诊信息平台？</w:t>
            </w:r>
          </w:p>
        </w:tc>
        <w:tc>
          <w:tcPr>
            <w:tcW w:w="755" w:type="dxa"/>
            <w:gridSpan w:val="2"/>
          </w:tcPr>
          <w:p w14:paraId="4731D4DE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03C93AA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2D00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B7BD67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4635" w:type="dxa"/>
            <w:gridSpan w:val="4"/>
          </w:tcPr>
          <w:p w14:paraId="38D932F4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是以政府为主导</w:t>
            </w:r>
          </w:p>
        </w:tc>
        <w:tc>
          <w:tcPr>
            <w:tcW w:w="755" w:type="dxa"/>
            <w:gridSpan w:val="2"/>
          </w:tcPr>
          <w:p w14:paraId="48EE60A1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69AF0C4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0F80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7C97FD6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4635" w:type="dxa"/>
            <w:gridSpan w:val="4"/>
          </w:tcPr>
          <w:p w14:paraId="67E1CD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以医院为主导</w:t>
            </w:r>
          </w:p>
        </w:tc>
        <w:tc>
          <w:tcPr>
            <w:tcW w:w="755" w:type="dxa"/>
            <w:gridSpan w:val="2"/>
          </w:tcPr>
          <w:p w14:paraId="2A218E1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373" w:type="dxa"/>
            <w:gridSpan w:val="3"/>
          </w:tcPr>
          <w:p w14:paraId="4C001862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622C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E89F3B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3286" w:type="dxa"/>
            <w:gridSpan w:val="2"/>
          </w:tcPr>
          <w:p w14:paraId="4AE132E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门诊转诊人次：</w:t>
            </w:r>
          </w:p>
        </w:tc>
        <w:tc>
          <w:tcPr>
            <w:tcW w:w="4477" w:type="dxa"/>
            <w:gridSpan w:val="7"/>
          </w:tcPr>
          <w:p w14:paraId="500AE909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上转人次（ ）；  下转人次（ ）</w:t>
            </w:r>
          </w:p>
        </w:tc>
      </w:tr>
      <w:tr w14:paraId="02CD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B1BB4A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72</w:t>
            </w:r>
          </w:p>
        </w:tc>
        <w:tc>
          <w:tcPr>
            <w:tcW w:w="7763" w:type="dxa"/>
            <w:gridSpan w:val="9"/>
            <w:vAlign w:val="top"/>
          </w:tcPr>
          <w:p w14:paraId="07AA731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门诊转诊的专科方向:妇产科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非妇产科（  ）</w:t>
            </w:r>
          </w:p>
        </w:tc>
      </w:tr>
      <w:tr w14:paraId="7340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F8AAF11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3286" w:type="dxa"/>
            <w:gridSpan w:val="2"/>
          </w:tcPr>
          <w:p w14:paraId="043190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住院转诊人次：</w:t>
            </w:r>
          </w:p>
        </w:tc>
        <w:tc>
          <w:tcPr>
            <w:tcW w:w="4477" w:type="dxa"/>
            <w:gridSpan w:val="7"/>
          </w:tcPr>
          <w:p w14:paraId="298B3437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上转人次（ ）  下转人次（ ）</w:t>
            </w:r>
          </w:p>
        </w:tc>
      </w:tr>
      <w:tr w14:paraId="348E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989B1E0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74</w:t>
            </w:r>
          </w:p>
        </w:tc>
        <w:tc>
          <w:tcPr>
            <w:tcW w:w="3286" w:type="dxa"/>
            <w:gridSpan w:val="2"/>
          </w:tcPr>
          <w:p w14:paraId="66E553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住院转诊专科方向</w:t>
            </w:r>
          </w:p>
        </w:tc>
        <w:tc>
          <w:tcPr>
            <w:tcW w:w="4477" w:type="dxa"/>
            <w:gridSpan w:val="7"/>
          </w:tcPr>
          <w:p w14:paraId="272075A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妇产科（ ）非妇产科（  ）</w:t>
            </w:r>
          </w:p>
        </w:tc>
      </w:tr>
      <w:tr w14:paraId="2B3F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D506FEC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7763" w:type="dxa"/>
            <w:gridSpan w:val="9"/>
          </w:tcPr>
          <w:p w14:paraId="7E1BFBF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上转转诊病种（前五位）：</w:t>
            </w:r>
          </w:p>
        </w:tc>
      </w:tr>
      <w:tr w14:paraId="24F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1BEE349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1262AFFC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FF"/>
                <w:sz w:val="24"/>
                <w:szCs w:val="32"/>
                <w:lang w:val="en-US" w:eastAsia="zh-CN"/>
              </w:rPr>
              <w:t>下转的病种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（前五位）</w:t>
            </w:r>
            <w:r>
              <w:rPr>
                <w:rFonts w:hint="eastAsia"/>
                <w:b w:val="0"/>
                <w:bCs w:val="0"/>
                <w:color w:val="0000FF"/>
                <w:sz w:val="24"/>
                <w:szCs w:val="32"/>
                <w:lang w:val="en-US" w:eastAsia="zh-CN"/>
              </w:rPr>
              <w:t>：</w:t>
            </w:r>
          </w:p>
        </w:tc>
      </w:tr>
      <w:tr w14:paraId="3859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1D21EA0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3286" w:type="dxa"/>
            <w:gridSpan w:val="2"/>
          </w:tcPr>
          <w:p w14:paraId="47AEB3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高危孕产妇例数（  ）</w:t>
            </w:r>
          </w:p>
        </w:tc>
        <w:tc>
          <w:tcPr>
            <w:tcW w:w="4477" w:type="dxa"/>
            <w:gridSpan w:val="7"/>
          </w:tcPr>
          <w:p w14:paraId="0AF88F7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其中，上转例数（  ）</w:t>
            </w:r>
          </w:p>
        </w:tc>
      </w:tr>
      <w:tr w14:paraId="04FA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  <w:vMerge w:val="continue"/>
          </w:tcPr>
          <w:p w14:paraId="1970C8A5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286" w:type="dxa"/>
            <w:gridSpan w:val="2"/>
          </w:tcPr>
          <w:p w14:paraId="7BC595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危重孕产妇例数（  ）</w:t>
            </w:r>
          </w:p>
        </w:tc>
        <w:tc>
          <w:tcPr>
            <w:tcW w:w="4477" w:type="dxa"/>
            <w:gridSpan w:val="7"/>
          </w:tcPr>
          <w:p w14:paraId="6FAF682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其中，上转例数（  ）</w:t>
            </w:r>
          </w:p>
        </w:tc>
      </w:tr>
      <w:tr w14:paraId="154F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74D403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第四部分：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远程医疗体系调查表</w:t>
            </w:r>
          </w:p>
        </w:tc>
      </w:tr>
      <w:tr w14:paraId="6FAF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1F79EC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3286" w:type="dxa"/>
            <w:gridSpan w:val="2"/>
          </w:tcPr>
          <w:p w14:paraId="383E17B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医院是否有远程医疗系统    </w:t>
            </w:r>
          </w:p>
        </w:tc>
        <w:tc>
          <w:tcPr>
            <w:tcW w:w="1629" w:type="dxa"/>
            <w:gridSpan w:val="3"/>
          </w:tcPr>
          <w:p w14:paraId="78896E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  <w:tc>
          <w:tcPr>
            <w:tcW w:w="2848" w:type="dxa"/>
            <w:gridSpan w:val="4"/>
          </w:tcPr>
          <w:p w14:paraId="3F70BB8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设置年度：</w:t>
            </w:r>
          </w:p>
        </w:tc>
      </w:tr>
      <w:tr w14:paraId="0E66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</w:tcPr>
          <w:p w14:paraId="0A2A7EDF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7763" w:type="dxa"/>
            <w:gridSpan w:val="9"/>
          </w:tcPr>
          <w:p w14:paraId="65F8096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远程医疗系统项目名称</w:t>
            </w:r>
          </w:p>
        </w:tc>
      </w:tr>
      <w:tr w14:paraId="2283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</w:tcPr>
          <w:p w14:paraId="3A3440CA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763" w:type="dxa"/>
            <w:gridSpan w:val="9"/>
          </w:tcPr>
          <w:p w14:paraId="02388911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开展远程会诊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远程病理诊断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远程病例讨论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613DC641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远程监护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远程影像诊断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远程心电诊断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23F5486D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远程咨询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远程培训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远程教学查房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58F42A6E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远程检验质控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手术示教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□</w:t>
            </w:r>
          </w:p>
          <w:p w14:paraId="608EDC59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其他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</w:rPr>
              <w:t>项目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</w:tr>
      <w:tr w14:paraId="14DA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E5A733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7763" w:type="dxa"/>
            <w:gridSpan w:val="9"/>
          </w:tcPr>
          <w:p w14:paraId="1693712B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医院独立采购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其他医院终端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 xml:space="preserve">    政府统一设置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sym w:font="Wingdings" w:char="00A8"/>
            </w:r>
          </w:p>
        </w:tc>
      </w:tr>
      <w:tr w14:paraId="188D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22BCB95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7763" w:type="dxa"/>
            <w:gridSpan w:val="9"/>
          </w:tcPr>
          <w:p w14:paraId="1E90935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远程会诊例数（  ）</w:t>
            </w:r>
          </w:p>
        </w:tc>
      </w:tr>
      <w:tr w14:paraId="04CA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C001C5D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3286" w:type="dxa"/>
            <w:gridSpan w:val="2"/>
          </w:tcPr>
          <w:p w14:paraId="6FC22A38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参与科室有哪些？</w:t>
            </w:r>
          </w:p>
        </w:tc>
        <w:tc>
          <w:tcPr>
            <w:tcW w:w="4477" w:type="dxa"/>
            <w:gridSpan w:val="7"/>
            <w:vAlign w:val="top"/>
          </w:tcPr>
          <w:p w14:paraId="59B8701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</w:p>
        </w:tc>
      </w:tr>
      <w:tr w14:paraId="2D8F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55A4DF6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3286" w:type="dxa"/>
            <w:gridSpan w:val="2"/>
          </w:tcPr>
          <w:p w14:paraId="49C6EFF4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对接省级医院几个？</w:t>
            </w:r>
          </w:p>
        </w:tc>
        <w:tc>
          <w:tcPr>
            <w:tcW w:w="4477" w:type="dxa"/>
            <w:gridSpan w:val="7"/>
          </w:tcPr>
          <w:p w14:paraId="6E6F6DA7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7630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1999130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3286" w:type="dxa"/>
            <w:gridSpan w:val="2"/>
          </w:tcPr>
          <w:p w14:paraId="37B49F8E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对接市级医院有几个？</w:t>
            </w:r>
          </w:p>
        </w:tc>
        <w:tc>
          <w:tcPr>
            <w:tcW w:w="4477" w:type="dxa"/>
            <w:gridSpan w:val="7"/>
          </w:tcPr>
          <w:p w14:paraId="3A3A715F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160D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D5A33B8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3286" w:type="dxa"/>
            <w:gridSpan w:val="2"/>
          </w:tcPr>
          <w:p w14:paraId="502FDC77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对接下级医院有几个？</w:t>
            </w:r>
          </w:p>
        </w:tc>
        <w:tc>
          <w:tcPr>
            <w:tcW w:w="4477" w:type="dxa"/>
            <w:gridSpan w:val="7"/>
          </w:tcPr>
          <w:p w14:paraId="4DBFE6FD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  <w:t>名称：</w:t>
            </w:r>
          </w:p>
        </w:tc>
      </w:tr>
      <w:tr w14:paraId="61EB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7561B42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7763" w:type="dxa"/>
            <w:gridSpan w:val="9"/>
          </w:tcPr>
          <w:p w14:paraId="74AF0AEF">
            <w:pPr>
              <w:numPr>
                <w:ilvl w:val="0"/>
                <w:numId w:val="0"/>
              </w:numPr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9"/>
                <w:sz w:val="24"/>
                <w:szCs w:val="24"/>
                <w:shd w:val="clear" w:fill="FFFFFF"/>
                <w:lang w:val="en-US" w:eastAsia="zh-CN"/>
              </w:rPr>
              <w:t>如果没有，有没有建设计划？准备什么时候建设？</w:t>
            </w:r>
          </w:p>
        </w:tc>
      </w:tr>
      <w:tr w14:paraId="6B73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857FD5E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第五部分：医联体建设情况</w:t>
            </w:r>
          </w:p>
        </w:tc>
      </w:tr>
      <w:tr w14:paraId="5FF7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548AC46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医联体合作单位：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没有合作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综合医院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妇幼保健院</w:t>
            </w:r>
          </w:p>
        </w:tc>
      </w:tr>
      <w:tr w14:paraId="37BF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40FA676C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医联体对口合作学科：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妇产科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儿科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内科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外科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其他学科</w:t>
            </w:r>
          </w:p>
        </w:tc>
      </w:tr>
      <w:tr w14:paraId="63AE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C50D939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医联体合作项目：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门诊坐诊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教学查房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手术示教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远程会诊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科研指导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理论授课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绿色转诊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16E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118C702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加入医联体后的成效主要表现</w:t>
            </w:r>
          </w:p>
        </w:tc>
      </w:tr>
      <w:tr w14:paraId="7F54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A5D2C4A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□提高门诊工作量，提升比例？ _________________</w:t>
            </w:r>
          </w:p>
          <w:p w14:paraId="423B0FA8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□提高住院人次，提升比例？ _________________</w:t>
            </w:r>
          </w:p>
          <w:p w14:paraId="56C61954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□提高业务收入，提升比例？ _________________</w:t>
            </w:r>
          </w:p>
          <w:p w14:paraId="016BCF1B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□提升技术水平，开展新技术多少项目？ _________________</w:t>
            </w:r>
          </w:p>
          <w:p w14:paraId="67D46B82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□提高手术量，增加比例？ _________________</w:t>
            </w:r>
          </w:p>
          <w:p w14:paraId="5310DB3E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□提高手术级别，三四类手术增加比例？ _________________</w:t>
            </w:r>
          </w:p>
          <w:p w14:paraId="379848AD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□提升医院影响力，重点获得荣誉？ _________________</w:t>
            </w:r>
          </w:p>
          <w:p w14:paraId="786F4254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□提升学科建设水平，增加市级重点学科多少项目？ _________________</w:t>
            </w:r>
          </w:p>
          <w:p w14:paraId="0152477D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□提升医务人员满意度，提高比例？ _________________</w:t>
            </w:r>
          </w:p>
          <w:p w14:paraId="29C86CFE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□提升患者满意，提高比例？ _________________</w:t>
            </w:r>
          </w:p>
          <w:p w14:paraId="41A9585A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□改善就医环境</w:t>
            </w:r>
          </w:p>
          <w:p w14:paraId="2DE56359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  <w:t>□医联体效果不明显</w:t>
            </w:r>
          </w:p>
        </w:tc>
      </w:tr>
      <w:tr w14:paraId="3C33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B1F2323">
            <w:pPr>
              <w:pStyle w:val="7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4"/>
                <w:szCs w:val="24"/>
                <w:rtl w:val="0"/>
                <w:lang w:val="en-US" w:eastAsia="zh-CN"/>
              </w:rPr>
              <w:t xml:space="preserve">你对医联体建设的意见 [填空题] </w:t>
            </w:r>
          </w:p>
          <w:p w14:paraId="2B66614A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5DCB1871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60D656B7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  <w:p w14:paraId="2C44E0EF">
            <w:pPr>
              <w:pStyle w:val="7"/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rtl w:val="0"/>
                <w:lang w:val="en-US" w:eastAsia="zh-CN"/>
              </w:rPr>
            </w:pPr>
          </w:p>
        </w:tc>
      </w:tr>
      <w:tr w14:paraId="2C17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22" w:type="dxa"/>
            <w:gridSpan w:val="10"/>
          </w:tcPr>
          <w:p w14:paraId="52607A9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第六部分：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多学科协作调查表</w:t>
            </w:r>
          </w:p>
        </w:tc>
      </w:tr>
      <w:tr w14:paraId="4712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8AA0D58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765" w:type="dxa"/>
            <w:gridSpan w:val="7"/>
          </w:tcPr>
          <w:p w14:paraId="54A6CC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是否建立多学科协作</w:t>
            </w:r>
          </w:p>
        </w:tc>
        <w:tc>
          <w:tcPr>
            <w:tcW w:w="1998" w:type="dxa"/>
            <w:gridSpan w:val="2"/>
          </w:tcPr>
          <w:p w14:paraId="22CA43C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C6C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9313CEE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765" w:type="dxa"/>
            <w:gridSpan w:val="7"/>
          </w:tcPr>
          <w:p w14:paraId="31860D9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多学科成立时间：（   ）</w:t>
            </w:r>
          </w:p>
        </w:tc>
        <w:tc>
          <w:tcPr>
            <w:tcW w:w="1998" w:type="dxa"/>
            <w:gridSpan w:val="2"/>
          </w:tcPr>
          <w:p w14:paraId="23240F8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090D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BBEF057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765" w:type="dxa"/>
            <w:gridSpan w:val="7"/>
            <w:shd w:val="clear" w:color="auto" w:fill="auto"/>
            <w:vAlign w:val="top"/>
          </w:tcPr>
          <w:p w14:paraId="49B823B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是否建立孕产妇多学科协作诊疗模式建设小组</w:t>
            </w:r>
          </w:p>
        </w:tc>
        <w:tc>
          <w:tcPr>
            <w:tcW w:w="1998" w:type="dxa"/>
            <w:gridSpan w:val="2"/>
            <w:shd w:val="clear" w:color="auto" w:fill="auto"/>
            <w:vAlign w:val="top"/>
          </w:tcPr>
          <w:p w14:paraId="49FDF5BA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0A1A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7B111E1E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765" w:type="dxa"/>
            <w:gridSpan w:val="7"/>
          </w:tcPr>
          <w:p w14:paraId="184A4D3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是否设置多学科门诊</w:t>
            </w:r>
          </w:p>
        </w:tc>
        <w:tc>
          <w:tcPr>
            <w:tcW w:w="1998" w:type="dxa"/>
            <w:gridSpan w:val="2"/>
          </w:tcPr>
          <w:p w14:paraId="5FC3A20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153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7EA2551C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765" w:type="dxa"/>
            <w:gridSpan w:val="7"/>
          </w:tcPr>
          <w:p w14:paraId="100BCC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是否有多学科信息化支持</w:t>
            </w:r>
          </w:p>
        </w:tc>
        <w:tc>
          <w:tcPr>
            <w:tcW w:w="1998" w:type="dxa"/>
            <w:gridSpan w:val="2"/>
          </w:tcPr>
          <w:p w14:paraId="6F5F6C9D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0B38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411C7383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765" w:type="dxa"/>
            <w:gridSpan w:val="7"/>
          </w:tcPr>
          <w:p w14:paraId="54F48E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单位对多学科是否有经费支持</w:t>
            </w:r>
          </w:p>
        </w:tc>
        <w:tc>
          <w:tcPr>
            <w:tcW w:w="1998" w:type="dxa"/>
            <w:gridSpan w:val="2"/>
          </w:tcPr>
          <w:p w14:paraId="17F4F47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2BD1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5DDDD0B4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765" w:type="dxa"/>
            <w:gridSpan w:val="7"/>
          </w:tcPr>
          <w:p w14:paraId="740452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多学科设置病种</w:t>
            </w:r>
          </w:p>
          <w:p w14:paraId="2C7FE4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高危孕产妇门诊多学科  </w:t>
            </w:r>
          </w:p>
          <w:p w14:paraId="70422C5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母胎医学门诊多学科    </w:t>
            </w:r>
          </w:p>
          <w:p w14:paraId="1CEB4A4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危重孕产妇住院多学科  </w:t>
            </w:r>
          </w:p>
        </w:tc>
        <w:tc>
          <w:tcPr>
            <w:tcW w:w="1998" w:type="dxa"/>
            <w:gridSpan w:val="2"/>
          </w:tcPr>
          <w:p w14:paraId="0D89B12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2B10AE1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  <w:p w14:paraId="4B0C828C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  <w:p w14:paraId="2FC62E1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12DF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605B8527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765" w:type="dxa"/>
            <w:gridSpan w:val="7"/>
          </w:tcPr>
          <w:p w14:paraId="113DC3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是否单位行文建立了多学科管理制度</w:t>
            </w:r>
          </w:p>
        </w:tc>
        <w:tc>
          <w:tcPr>
            <w:tcW w:w="1998" w:type="dxa"/>
            <w:gridSpan w:val="2"/>
          </w:tcPr>
          <w:p w14:paraId="35E39EB3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2724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3D76B9C6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765" w:type="dxa"/>
            <w:gridSpan w:val="7"/>
          </w:tcPr>
          <w:p w14:paraId="42C71C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是否单位行文建立了多学科诊疗规范</w:t>
            </w:r>
          </w:p>
        </w:tc>
        <w:tc>
          <w:tcPr>
            <w:tcW w:w="1998" w:type="dxa"/>
            <w:gridSpan w:val="2"/>
          </w:tcPr>
          <w:p w14:paraId="47E6C5B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CF1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498A82A8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765" w:type="dxa"/>
            <w:gridSpan w:val="7"/>
          </w:tcPr>
          <w:p w14:paraId="209015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是否建立多学科协作考核机制</w:t>
            </w:r>
          </w:p>
        </w:tc>
        <w:tc>
          <w:tcPr>
            <w:tcW w:w="1998" w:type="dxa"/>
            <w:gridSpan w:val="2"/>
          </w:tcPr>
          <w:p w14:paraId="31ECB6C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sym w:font="Wingdings" w:char="00A8"/>
            </w:r>
          </w:p>
        </w:tc>
      </w:tr>
      <w:tr w14:paraId="476D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2DD6E945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765" w:type="dxa"/>
            <w:gridSpan w:val="7"/>
          </w:tcPr>
          <w:p w14:paraId="65E058B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多学科会诊量（ ）</w:t>
            </w:r>
          </w:p>
        </w:tc>
        <w:tc>
          <w:tcPr>
            <w:tcW w:w="1998" w:type="dxa"/>
            <w:gridSpan w:val="2"/>
          </w:tcPr>
          <w:p w14:paraId="29A61A48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25E1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1762D56D"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765" w:type="dxa"/>
            <w:gridSpan w:val="7"/>
          </w:tcPr>
          <w:p w14:paraId="0403CC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多学科救治量（ ）</w:t>
            </w:r>
          </w:p>
        </w:tc>
        <w:tc>
          <w:tcPr>
            <w:tcW w:w="1998" w:type="dxa"/>
            <w:gridSpan w:val="2"/>
          </w:tcPr>
          <w:p w14:paraId="2245E5FF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5FFD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59" w:type="dxa"/>
          </w:tcPr>
          <w:p w14:paraId="6ECCB1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5765" w:type="dxa"/>
            <w:gridSpan w:val="7"/>
          </w:tcPr>
          <w:p w14:paraId="0C92AAB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救治成功率（ ）</w:t>
            </w:r>
          </w:p>
        </w:tc>
        <w:tc>
          <w:tcPr>
            <w:tcW w:w="1998" w:type="dxa"/>
            <w:gridSpan w:val="2"/>
          </w:tcPr>
          <w:p w14:paraId="5022E374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bookmarkEnd w:id="0"/>
    </w:tbl>
    <w:p w14:paraId="0FE3E936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0A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E31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E31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3736E8"/>
    <w:multiLevelType w:val="singleLevel"/>
    <w:tmpl w:val="633736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2UwNWI0NDk2MWNlOWEwZDk0OWI0MmQ1ZTE5MmUifQ=="/>
    <w:docVar w:name="KSO_WPS_MARK_KEY" w:val="574b9ba3-0b57-43b1-b0bd-7fc95e366f73"/>
  </w:docVars>
  <w:rsids>
    <w:rsidRoot w:val="00000000"/>
    <w:rsid w:val="02471FC1"/>
    <w:rsid w:val="076E2D05"/>
    <w:rsid w:val="091349D9"/>
    <w:rsid w:val="09BE6C4B"/>
    <w:rsid w:val="09DC25D0"/>
    <w:rsid w:val="09ED50ED"/>
    <w:rsid w:val="0B112346"/>
    <w:rsid w:val="0CA44A3B"/>
    <w:rsid w:val="0CE201CC"/>
    <w:rsid w:val="0CE75FC5"/>
    <w:rsid w:val="0DE86C1E"/>
    <w:rsid w:val="12DC57EF"/>
    <w:rsid w:val="1309668F"/>
    <w:rsid w:val="139A4AD2"/>
    <w:rsid w:val="13AB60FD"/>
    <w:rsid w:val="13B044AD"/>
    <w:rsid w:val="155075B4"/>
    <w:rsid w:val="156875BF"/>
    <w:rsid w:val="15DF543D"/>
    <w:rsid w:val="167F1E5D"/>
    <w:rsid w:val="17670A7D"/>
    <w:rsid w:val="18591512"/>
    <w:rsid w:val="18902B57"/>
    <w:rsid w:val="1A6820AE"/>
    <w:rsid w:val="1A7B3271"/>
    <w:rsid w:val="1C4744FB"/>
    <w:rsid w:val="1C545E67"/>
    <w:rsid w:val="1D212D69"/>
    <w:rsid w:val="1D4A6FED"/>
    <w:rsid w:val="1DE0753A"/>
    <w:rsid w:val="1E383502"/>
    <w:rsid w:val="1E6861FE"/>
    <w:rsid w:val="20DA1D14"/>
    <w:rsid w:val="214F45D5"/>
    <w:rsid w:val="24427D84"/>
    <w:rsid w:val="25AF0BAC"/>
    <w:rsid w:val="27022624"/>
    <w:rsid w:val="2A20633A"/>
    <w:rsid w:val="2BE81146"/>
    <w:rsid w:val="2CEC2DC8"/>
    <w:rsid w:val="2CED5B29"/>
    <w:rsid w:val="2DDB73F4"/>
    <w:rsid w:val="2FB05DD6"/>
    <w:rsid w:val="2FD60682"/>
    <w:rsid w:val="30F707EA"/>
    <w:rsid w:val="311B1E00"/>
    <w:rsid w:val="31840081"/>
    <w:rsid w:val="31974A24"/>
    <w:rsid w:val="31D219E4"/>
    <w:rsid w:val="331E6788"/>
    <w:rsid w:val="33456C7B"/>
    <w:rsid w:val="33DA26CC"/>
    <w:rsid w:val="351D6821"/>
    <w:rsid w:val="38ED576A"/>
    <w:rsid w:val="39126815"/>
    <w:rsid w:val="3A090A0F"/>
    <w:rsid w:val="3CBA6FA0"/>
    <w:rsid w:val="3D10149D"/>
    <w:rsid w:val="3D435710"/>
    <w:rsid w:val="41A73C4E"/>
    <w:rsid w:val="41C766E9"/>
    <w:rsid w:val="42C3377C"/>
    <w:rsid w:val="4598202C"/>
    <w:rsid w:val="48E36F0C"/>
    <w:rsid w:val="49517B1D"/>
    <w:rsid w:val="4A217315"/>
    <w:rsid w:val="4E8E195E"/>
    <w:rsid w:val="51D40229"/>
    <w:rsid w:val="52CC40DF"/>
    <w:rsid w:val="533D0419"/>
    <w:rsid w:val="546C41F9"/>
    <w:rsid w:val="58F04708"/>
    <w:rsid w:val="5AD35657"/>
    <w:rsid w:val="5AEC0978"/>
    <w:rsid w:val="5C2572F7"/>
    <w:rsid w:val="5F682F26"/>
    <w:rsid w:val="6402153D"/>
    <w:rsid w:val="660E6C17"/>
    <w:rsid w:val="68742850"/>
    <w:rsid w:val="697825B0"/>
    <w:rsid w:val="6B1939F4"/>
    <w:rsid w:val="6C485425"/>
    <w:rsid w:val="6D5C034B"/>
    <w:rsid w:val="6F502086"/>
    <w:rsid w:val="731650EB"/>
    <w:rsid w:val="734F15CD"/>
    <w:rsid w:val="735B4EBF"/>
    <w:rsid w:val="73D254A8"/>
    <w:rsid w:val="755C3F1C"/>
    <w:rsid w:val="759F1C0F"/>
    <w:rsid w:val="766E1FFA"/>
    <w:rsid w:val="7A7775D6"/>
    <w:rsid w:val="7A892D2A"/>
    <w:rsid w:val="7ADE11FD"/>
    <w:rsid w:val="7C626923"/>
    <w:rsid w:val="7EA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2266</Words>
  <Characters>2588</Characters>
  <Lines>0</Lines>
  <Paragraphs>0</Paragraphs>
  <TotalTime>0</TotalTime>
  <ScaleCrop>false</ScaleCrop>
  <LinksUpToDate>false</LinksUpToDate>
  <CharactersWithSpaces>2968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2021-06-04T06:50:00Z</dcterms:created>
  <dc:creator>Administrator</dc:creator>
  <cp:lastModifiedBy>杉木</cp:lastModifiedBy>
  <cp:lastPrinted>2021-06-21T02:15:00Z</cp:lastPrinted>
  <dcterms:modified xsi:type="dcterms:W3CDTF">2024-11-26T09:39:18Z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29786358FC8C414ABAFC6330BFF74686_13</vt:lpwstr>
  </property>
</Properties>
</file>